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050" w:rsidRPr="00E444E8" w:rsidRDefault="009D7050" w:rsidP="009D7050">
      <w:pPr>
        <w:pBdr>
          <w:bottom w:val="single" w:sz="4" w:space="1" w:color="auto"/>
        </w:pBdr>
        <w:rPr>
          <w:rFonts w:ascii="Arial" w:hAnsi="Arial" w:cs="Arial"/>
          <w:b/>
          <w:sz w:val="28"/>
          <w:szCs w:val="28"/>
        </w:rPr>
      </w:pPr>
      <w:bookmarkStart w:id="0" w:name="_Toc10538739"/>
      <w:bookmarkStart w:id="1" w:name="_Toc13041938"/>
      <w:r>
        <w:rPr>
          <w:rFonts w:ascii="Arial" w:hAnsi="Arial" w:cs="Arial"/>
          <w:b/>
          <w:sz w:val="28"/>
          <w:szCs w:val="28"/>
        </w:rPr>
        <w:t>IR XML – Dividends &amp; Splits</w:t>
      </w:r>
    </w:p>
    <w:p w:rsidR="0021298C" w:rsidRPr="00BB6D4B" w:rsidRDefault="0021298C" w:rsidP="0021298C">
      <w:pPr>
        <w:pStyle w:val="Heading2"/>
        <w:numPr>
          <w:ilvl w:val="1"/>
          <w:numId w:val="0"/>
        </w:numPr>
        <w:tabs>
          <w:tab w:val="num" w:pos="720"/>
        </w:tabs>
        <w:rPr>
          <w:i w:val="0"/>
          <w:iCs w:val="0"/>
          <w:sz w:val="20"/>
          <w:szCs w:val="20"/>
        </w:rPr>
      </w:pPr>
      <w:bookmarkStart w:id="2" w:name="_Toc10450898"/>
      <w:bookmarkStart w:id="3" w:name="_Toc13041939"/>
      <w:bookmarkEnd w:id="0"/>
      <w:bookmarkEnd w:id="1"/>
      <w:r w:rsidRPr="00BB6D4B">
        <w:rPr>
          <w:i w:val="0"/>
          <w:iCs w:val="0"/>
          <w:sz w:val="20"/>
          <w:szCs w:val="20"/>
        </w:rPr>
        <w:t>Description</w:t>
      </w:r>
      <w:bookmarkEnd w:id="2"/>
      <w:bookmarkEnd w:id="3"/>
    </w:p>
    <w:p w:rsidR="0021298C" w:rsidRPr="00BB6D4B" w:rsidRDefault="0021298C" w:rsidP="0021298C">
      <w:pPr>
        <w:rPr>
          <w:rFonts w:ascii="Arial" w:hAnsi="Arial" w:cs="Arial"/>
          <w:sz w:val="20"/>
          <w:szCs w:val="20"/>
        </w:rPr>
      </w:pPr>
      <w:r w:rsidRPr="00BB6D4B">
        <w:rPr>
          <w:rFonts w:ascii="Arial" w:hAnsi="Arial" w:cs="Arial"/>
          <w:sz w:val="20"/>
          <w:szCs w:val="20"/>
        </w:rPr>
        <w:t xml:space="preserve">The </w:t>
      </w:r>
      <w:proofErr w:type="spellStart"/>
      <w:r w:rsidRPr="00BB6D4B">
        <w:rPr>
          <w:rFonts w:ascii="Arial" w:hAnsi="Arial" w:cs="Arial"/>
          <w:sz w:val="20"/>
          <w:szCs w:val="20"/>
        </w:rPr>
        <w:t>DivSplits</w:t>
      </w:r>
      <w:proofErr w:type="spellEnd"/>
      <w:r w:rsidR="00F57135">
        <w:rPr>
          <w:rFonts w:ascii="Arial" w:hAnsi="Arial" w:cs="Arial"/>
          <w:sz w:val="20"/>
          <w:szCs w:val="20"/>
        </w:rPr>
        <w:t xml:space="preserve"> XML</w:t>
      </w:r>
      <w:r w:rsidRPr="00BB6D4B">
        <w:rPr>
          <w:rFonts w:ascii="Arial" w:hAnsi="Arial" w:cs="Arial"/>
          <w:sz w:val="20"/>
          <w:szCs w:val="20"/>
        </w:rPr>
        <w:t xml:space="preserve"> feature provides the dividend and split history of the company, as provided by the company.  In many cases, this may be just dividends or just splits.  Dividend and stock split information are included in the same XML file.  This information is</w:t>
      </w:r>
      <w:bookmarkStart w:id="4" w:name="_GoBack"/>
      <w:bookmarkEnd w:id="4"/>
      <w:r w:rsidRPr="00BB6D4B">
        <w:rPr>
          <w:rFonts w:ascii="Arial" w:hAnsi="Arial" w:cs="Arial"/>
          <w:sz w:val="20"/>
          <w:szCs w:val="20"/>
        </w:rPr>
        <w:t xml:space="preserve"> entered by your </w:t>
      </w:r>
      <w:proofErr w:type="gramStart"/>
      <w:r w:rsidR="00EC1242">
        <w:rPr>
          <w:rFonts w:ascii="Arial" w:hAnsi="Arial" w:cs="Arial"/>
          <w:sz w:val="20"/>
          <w:szCs w:val="20"/>
        </w:rPr>
        <w:t>Nasdaq</w:t>
      </w:r>
      <w:proofErr w:type="gramEnd"/>
      <w:r w:rsidRPr="00BB6D4B">
        <w:rPr>
          <w:rFonts w:ascii="Arial" w:hAnsi="Arial" w:cs="Arial"/>
          <w:sz w:val="20"/>
          <w:szCs w:val="20"/>
        </w:rPr>
        <w:t xml:space="preserve"> account manager and can</w:t>
      </w:r>
      <w:r w:rsidR="00237D13">
        <w:rPr>
          <w:rFonts w:ascii="Arial" w:hAnsi="Arial" w:cs="Arial"/>
          <w:sz w:val="20"/>
          <w:szCs w:val="20"/>
        </w:rPr>
        <w:t xml:space="preserve"> be viewed using the Base URL.</w:t>
      </w:r>
    </w:p>
    <w:p w:rsidR="0021298C" w:rsidRPr="00BB6D4B" w:rsidRDefault="0021298C" w:rsidP="0021298C">
      <w:pPr>
        <w:pStyle w:val="Heading2"/>
        <w:numPr>
          <w:ilvl w:val="1"/>
          <w:numId w:val="0"/>
        </w:numPr>
        <w:tabs>
          <w:tab w:val="num" w:pos="720"/>
        </w:tabs>
        <w:rPr>
          <w:i w:val="0"/>
          <w:iCs w:val="0"/>
          <w:sz w:val="20"/>
          <w:szCs w:val="20"/>
        </w:rPr>
      </w:pPr>
      <w:bookmarkStart w:id="5" w:name="_Toc13041940"/>
      <w:bookmarkStart w:id="6" w:name="_Toc10450899"/>
      <w:r w:rsidRPr="00BB6D4B">
        <w:rPr>
          <w:i w:val="0"/>
          <w:iCs w:val="0"/>
          <w:sz w:val="20"/>
          <w:szCs w:val="20"/>
        </w:rPr>
        <w:t>XML File</w:t>
      </w:r>
      <w:bookmarkEnd w:id="5"/>
    </w:p>
    <w:p w:rsidR="0021298C" w:rsidRPr="00BB6D4B" w:rsidRDefault="0021298C" w:rsidP="0021298C">
      <w:pPr>
        <w:rPr>
          <w:rFonts w:ascii="Arial" w:hAnsi="Arial" w:cs="Arial"/>
          <w:sz w:val="20"/>
          <w:szCs w:val="20"/>
        </w:rPr>
      </w:pPr>
      <w:r w:rsidRPr="00BB6D4B">
        <w:rPr>
          <w:rFonts w:ascii="Arial" w:hAnsi="Arial" w:cs="Arial"/>
          <w:sz w:val="20"/>
          <w:szCs w:val="20"/>
        </w:rPr>
        <w:t>The XML containing the dividend split information is available at:</w:t>
      </w:r>
    </w:p>
    <w:p w:rsidR="0021298C" w:rsidRPr="00BB6D4B" w:rsidRDefault="0021298C" w:rsidP="0021298C">
      <w:pPr>
        <w:rPr>
          <w:rFonts w:ascii="Arial" w:hAnsi="Arial" w:cs="Arial"/>
          <w:sz w:val="20"/>
          <w:szCs w:val="20"/>
        </w:rPr>
      </w:pPr>
    </w:p>
    <w:p w:rsidR="0021298C" w:rsidRPr="00BB6D4B" w:rsidRDefault="007E431E" w:rsidP="0021298C">
      <w:pPr>
        <w:pStyle w:val="TableText"/>
        <w:ind w:left="360" w:firstLine="360"/>
        <w:rPr>
          <w:sz w:val="20"/>
          <w:szCs w:val="20"/>
        </w:rPr>
      </w:pPr>
      <w:hyperlink r:id="rId8" w:history="1">
        <w:r w:rsidR="0021298C" w:rsidRPr="00BB6D4B">
          <w:rPr>
            <w:rStyle w:val="Hyperlink"/>
            <w:sz w:val="20"/>
            <w:szCs w:val="20"/>
          </w:rPr>
          <w:t>http://xml.corporate-ir.net/irxmlclient.asp?compid=######&amp;reqtype=divsplits</w:t>
        </w:r>
      </w:hyperlink>
      <w:r w:rsidR="0021298C" w:rsidRPr="00BB6D4B">
        <w:rPr>
          <w:sz w:val="20"/>
          <w:szCs w:val="20"/>
        </w:rPr>
        <w:t xml:space="preserve"> </w:t>
      </w:r>
    </w:p>
    <w:p w:rsidR="0021298C" w:rsidRPr="00BB6D4B" w:rsidRDefault="0021298C" w:rsidP="0021298C">
      <w:pPr>
        <w:pStyle w:val="TableText"/>
        <w:rPr>
          <w:sz w:val="20"/>
          <w:szCs w:val="20"/>
        </w:rPr>
      </w:pPr>
    </w:p>
    <w:p w:rsidR="0021298C" w:rsidRPr="00BB6D4B" w:rsidRDefault="0021298C" w:rsidP="0021298C">
      <w:pPr>
        <w:pStyle w:val="TableText"/>
        <w:rPr>
          <w:sz w:val="20"/>
          <w:szCs w:val="20"/>
          <w:u w:val="single"/>
        </w:rPr>
      </w:pPr>
      <w:proofErr w:type="spellStart"/>
      <w:r w:rsidRPr="00BB6D4B">
        <w:rPr>
          <w:sz w:val="20"/>
          <w:szCs w:val="20"/>
          <w:u w:val="single"/>
        </w:rPr>
        <w:t>Compid</w:t>
      </w:r>
      <w:proofErr w:type="spellEnd"/>
    </w:p>
    <w:p w:rsidR="0021298C" w:rsidRPr="00BB6D4B" w:rsidRDefault="0021298C" w:rsidP="0021298C">
      <w:pPr>
        <w:pStyle w:val="TableText"/>
        <w:rPr>
          <w:sz w:val="20"/>
          <w:szCs w:val="20"/>
        </w:rPr>
      </w:pPr>
      <w:r w:rsidRPr="00BB6D4B">
        <w:rPr>
          <w:sz w:val="20"/>
          <w:szCs w:val="20"/>
        </w:rPr>
        <w:t>The ‘</w:t>
      </w:r>
      <w:proofErr w:type="spellStart"/>
      <w:r w:rsidRPr="00BB6D4B">
        <w:rPr>
          <w:b/>
          <w:bCs/>
          <w:sz w:val="20"/>
          <w:szCs w:val="20"/>
        </w:rPr>
        <w:t>compid</w:t>
      </w:r>
      <w:proofErr w:type="spellEnd"/>
      <w:r w:rsidRPr="00BB6D4B">
        <w:rPr>
          <w:b/>
          <w:bCs/>
          <w:sz w:val="20"/>
          <w:szCs w:val="20"/>
        </w:rPr>
        <w:t>’</w:t>
      </w:r>
      <w:r w:rsidRPr="00BB6D4B">
        <w:rPr>
          <w:sz w:val="20"/>
          <w:szCs w:val="20"/>
        </w:rPr>
        <w:t xml:space="preserve"> query parameter represents the company ID, which will be assigned to your company by </w:t>
      </w:r>
      <w:proofErr w:type="gramStart"/>
      <w:r w:rsidR="00EC1242">
        <w:rPr>
          <w:sz w:val="20"/>
          <w:szCs w:val="20"/>
        </w:rPr>
        <w:t>Nasdaq</w:t>
      </w:r>
      <w:proofErr w:type="gramEnd"/>
      <w:r w:rsidRPr="00BB6D4B">
        <w:rPr>
          <w:sz w:val="20"/>
          <w:szCs w:val="20"/>
        </w:rPr>
        <w:t xml:space="preserve">.  For example, if your </w:t>
      </w:r>
      <w:proofErr w:type="spellStart"/>
      <w:r w:rsidRPr="00BB6D4B">
        <w:rPr>
          <w:sz w:val="20"/>
          <w:szCs w:val="20"/>
        </w:rPr>
        <w:t>compid</w:t>
      </w:r>
      <w:proofErr w:type="spellEnd"/>
      <w:r w:rsidRPr="00BB6D4B">
        <w:rPr>
          <w:sz w:val="20"/>
          <w:szCs w:val="20"/>
        </w:rPr>
        <w:t xml:space="preserve"> were ‘132066’, then the URL to get the XML would be:</w:t>
      </w:r>
    </w:p>
    <w:p w:rsidR="0021298C" w:rsidRPr="00BB6D4B" w:rsidRDefault="0021298C" w:rsidP="0021298C">
      <w:pPr>
        <w:pStyle w:val="TableText"/>
        <w:rPr>
          <w:sz w:val="20"/>
          <w:szCs w:val="20"/>
        </w:rPr>
      </w:pPr>
      <w:r w:rsidRPr="00BB6D4B">
        <w:rPr>
          <w:sz w:val="20"/>
          <w:szCs w:val="20"/>
        </w:rPr>
        <w:tab/>
      </w:r>
    </w:p>
    <w:p w:rsidR="0021298C" w:rsidRPr="00BB6D4B" w:rsidRDefault="0021298C" w:rsidP="0021298C">
      <w:pPr>
        <w:pStyle w:val="TableText"/>
        <w:rPr>
          <w:sz w:val="20"/>
          <w:szCs w:val="20"/>
        </w:rPr>
      </w:pPr>
      <w:r w:rsidRPr="00BB6D4B">
        <w:rPr>
          <w:sz w:val="20"/>
          <w:szCs w:val="20"/>
        </w:rPr>
        <w:tab/>
      </w:r>
      <w:hyperlink r:id="rId9" w:history="1">
        <w:r w:rsidRPr="00BB6D4B">
          <w:rPr>
            <w:rStyle w:val="Hyperlink"/>
            <w:sz w:val="20"/>
            <w:szCs w:val="20"/>
          </w:rPr>
          <w:t>http://xml.corporate-ir.net/irxmlclient.asp?compid=132066&amp;reqtype=divsplits</w:t>
        </w:r>
      </w:hyperlink>
      <w:r w:rsidRPr="00BB6D4B">
        <w:rPr>
          <w:sz w:val="20"/>
          <w:szCs w:val="20"/>
        </w:rPr>
        <w:t xml:space="preserve"> </w:t>
      </w:r>
    </w:p>
    <w:p w:rsidR="0021298C" w:rsidRPr="00BB6D4B" w:rsidRDefault="0021298C" w:rsidP="0021298C">
      <w:pPr>
        <w:pStyle w:val="TableText"/>
        <w:rPr>
          <w:sz w:val="20"/>
          <w:szCs w:val="20"/>
        </w:rPr>
      </w:pPr>
    </w:p>
    <w:p w:rsidR="0021298C" w:rsidRPr="00BB6D4B" w:rsidRDefault="0021298C" w:rsidP="0021298C">
      <w:pPr>
        <w:rPr>
          <w:rFonts w:ascii="Arial" w:hAnsi="Arial" w:cs="Arial"/>
          <w:sz w:val="20"/>
          <w:szCs w:val="20"/>
        </w:rPr>
      </w:pPr>
      <w:r w:rsidRPr="00BB6D4B">
        <w:rPr>
          <w:rFonts w:ascii="Arial" w:hAnsi="Arial" w:cs="Arial"/>
          <w:sz w:val="20"/>
          <w:szCs w:val="20"/>
        </w:rPr>
        <w:t xml:space="preserve">If you are unaware of your </w:t>
      </w:r>
      <w:proofErr w:type="spellStart"/>
      <w:r w:rsidRPr="00BB6D4B">
        <w:rPr>
          <w:rFonts w:ascii="Arial" w:hAnsi="Arial" w:cs="Arial"/>
          <w:sz w:val="20"/>
          <w:szCs w:val="20"/>
        </w:rPr>
        <w:t>compid</w:t>
      </w:r>
      <w:proofErr w:type="spellEnd"/>
      <w:r w:rsidRPr="00BB6D4B">
        <w:rPr>
          <w:rFonts w:ascii="Arial" w:hAnsi="Arial" w:cs="Arial"/>
          <w:sz w:val="20"/>
          <w:szCs w:val="20"/>
        </w:rPr>
        <w:t xml:space="preserve">, please contact your </w:t>
      </w:r>
      <w:r w:rsidR="00EC1242">
        <w:rPr>
          <w:rFonts w:ascii="Arial" w:hAnsi="Arial" w:cs="Arial"/>
          <w:sz w:val="20"/>
          <w:szCs w:val="20"/>
        </w:rPr>
        <w:t>Nasdaq</w:t>
      </w:r>
      <w:r w:rsidRPr="00BB6D4B">
        <w:rPr>
          <w:rFonts w:ascii="Arial" w:hAnsi="Arial" w:cs="Arial"/>
          <w:sz w:val="20"/>
          <w:szCs w:val="20"/>
        </w:rPr>
        <w:t xml:space="preserve"> Account Manager.  </w:t>
      </w:r>
    </w:p>
    <w:p w:rsidR="0021298C" w:rsidRPr="00BB6D4B" w:rsidRDefault="0021298C" w:rsidP="0021298C">
      <w:pPr>
        <w:rPr>
          <w:rFonts w:ascii="Arial" w:hAnsi="Arial" w:cs="Arial"/>
          <w:sz w:val="20"/>
          <w:szCs w:val="20"/>
        </w:rPr>
      </w:pPr>
    </w:p>
    <w:p w:rsidR="0021298C" w:rsidRPr="00BB6D4B" w:rsidRDefault="0021298C" w:rsidP="0021298C">
      <w:pPr>
        <w:rPr>
          <w:rFonts w:ascii="Arial" w:hAnsi="Arial" w:cs="Arial"/>
          <w:sz w:val="20"/>
          <w:szCs w:val="20"/>
          <w:u w:val="single"/>
        </w:rPr>
      </w:pPr>
      <w:r w:rsidRPr="00BB6D4B">
        <w:rPr>
          <w:rFonts w:ascii="Arial" w:hAnsi="Arial" w:cs="Arial"/>
          <w:sz w:val="20"/>
          <w:szCs w:val="20"/>
          <w:u w:val="single"/>
        </w:rPr>
        <w:t xml:space="preserve">Structure </w:t>
      </w:r>
    </w:p>
    <w:p w:rsidR="0021298C" w:rsidRPr="00BB6D4B" w:rsidRDefault="0021298C" w:rsidP="0021298C">
      <w:pPr>
        <w:rPr>
          <w:rFonts w:ascii="Arial" w:hAnsi="Arial" w:cs="Arial"/>
          <w:sz w:val="20"/>
          <w:szCs w:val="20"/>
        </w:rPr>
      </w:pPr>
      <w:r w:rsidRPr="00BB6D4B">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BB6D4B">
        <w:rPr>
          <w:rFonts w:ascii="Arial" w:hAnsi="Arial" w:cs="Arial"/>
          <w:b/>
          <w:bCs/>
          <w:sz w:val="20"/>
          <w:szCs w:val="20"/>
        </w:rPr>
        <w:t>compid</w:t>
      </w:r>
      <w:proofErr w:type="spellEnd"/>
      <w:r w:rsidRPr="00BB6D4B">
        <w:rPr>
          <w:rFonts w:ascii="Arial" w:hAnsi="Arial" w:cs="Arial"/>
          <w:sz w:val="20"/>
          <w:szCs w:val="20"/>
        </w:rPr>
        <w:t>:</w:t>
      </w:r>
    </w:p>
    <w:p w:rsidR="0021298C" w:rsidRPr="00BB6D4B" w:rsidRDefault="0021298C" w:rsidP="0021298C">
      <w:pPr>
        <w:pStyle w:val="TableText"/>
        <w:ind w:left="360"/>
        <w:rPr>
          <w:sz w:val="20"/>
          <w:szCs w:val="20"/>
        </w:rPr>
      </w:pPr>
    </w:p>
    <w:p w:rsidR="0021298C" w:rsidRPr="00BB6D4B" w:rsidRDefault="0021298C" w:rsidP="0021298C">
      <w:pPr>
        <w:pStyle w:val="TableText"/>
        <w:ind w:left="360"/>
        <w:rPr>
          <w:sz w:val="20"/>
          <w:szCs w:val="20"/>
        </w:rPr>
      </w:pPr>
      <w:r w:rsidRPr="00BB6D4B">
        <w:rPr>
          <w:sz w:val="20"/>
          <w:szCs w:val="20"/>
        </w:rPr>
        <w:tab/>
      </w:r>
      <w:hyperlink r:id="rId10" w:history="1">
        <w:r w:rsidRPr="00BB6D4B">
          <w:rPr>
            <w:rStyle w:val="Hyperlink"/>
            <w:sz w:val="20"/>
            <w:szCs w:val="20"/>
          </w:rPr>
          <w:t>http://xml.corporate-ir.net/irxmlclient.asp?compid=######&amp;reqtype=divsplits&amp;display=schema</w:t>
        </w:r>
      </w:hyperlink>
    </w:p>
    <w:p w:rsidR="0021298C" w:rsidRPr="00BB6D4B" w:rsidRDefault="0021298C" w:rsidP="0021298C">
      <w:pPr>
        <w:pStyle w:val="TableText"/>
        <w:ind w:left="360"/>
        <w:rPr>
          <w:sz w:val="20"/>
          <w:szCs w:val="20"/>
        </w:rPr>
      </w:pPr>
    </w:p>
    <w:p w:rsidR="0021298C" w:rsidRPr="00BB6D4B" w:rsidRDefault="0021298C" w:rsidP="0021298C">
      <w:pPr>
        <w:pStyle w:val="TableText"/>
        <w:ind w:left="360"/>
        <w:rPr>
          <w:sz w:val="20"/>
          <w:szCs w:val="20"/>
        </w:rPr>
      </w:pPr>
      <w:r w:rsidRPr="00BB6D4B">
        <w:rPr>
          <w:sz w:val="20"/>
          <w:szCs w:val="20"/>
        </w:rPr>
        <w:tab/>
      </w:r>
      <w:hyperlink r:id="rId11" w:history="1">
        <w:r w:rsidRPr="00BB6D4B">
          <w:rPr>
            <w:rStyle w:val="Hyperlink"/>
            <w:sz w:val="20"/>
            <w:szCs w:val="20"/>
          </w:rPr>
          <w:t>http://xml.corporate-ir.net/irxmlclient.asp?compid=######&amp;reqtype=divsplits&amp;display=dtd</w:t>
        </w:r>
      </w:hyperlink>
      <w:r w:rsidRPr="00BB6D4B">
        <w:rPr>
          <w:sz w:val="20"/>
          <w:szCs w:val="20"/>
        </w:rPr>
        <w:t xml:space="preserve"> </w:t>
      </w:r>
    </w:p>
    <w:p w:rsidR="0021298C" w:rsidRDefault="0021298C" w:rsidP="0021298C">
      <w:pPr>
        <w:pStyle w:val="TableText"/>
        <w:ind w:left="360"/>
        <w:rPr>
          <w:sz w:val="20"/>
          <w:szCs w:val="20"/>
        </w:rPr>
      </w:pPr>
    </w:p>
    <w:p w:rsidR="00BC4FA9" w:rsidRDefault="00BC4FA9" w:rsidP="00BC4FA9">
      <w:pPr>
        <w:rPr>
          <w:rFonts w:ascii="Arial" w:hAnsi="Arial" w:cs="Arial"/>
          <w:b/>
          <w:sz w:val="20"/>
          <w:szCs w:val="20"/>
        </w:rPr>
      </w:pPr>
    </w:p>
    <w:p w:rsidR="00BC4FA9" w:rsidRDefault="00BC4FA9" w:rsidP="00BC4FA9">
      <w:pPr>
        <w:rPr>
          <w:rFonts w:ascii="Arial" w:hAnsi="Arial" w:cs="Arial"/>
          <w:b/>
          <w:sz w:val="20"/>
          <w:szCs w:val="20"/>
        </w:rPr>
      </w:pPr>
      <w:r w:rsidRPr="001E291A">
        <w:rPr>
          <w:rFonts w:ascii="Arial" w:hAnsi="Arial" w:cs="Arial"/>
          <w:b/>
          <w:sz w:val="20"/>
          <w:szCs w:val="20"/>
        </w:rPr>
        <w:t>XML Usage and Cache Recommendation</w:t>
      </w:r>
    </w:p>
    <w:p w:rsidR="00BC4FA9" w:rsidRDefault="00BC4FA9" w:rsidP="00BC4FA9">
      <w:pPr>
        <w:rPr>
          <w:rFonts w:ascii="Arial" w:hAnsi="Arial" w:cs="Arial"/>
          <w:b/>
          <w:sz w:val="20"/>
          <w:szCs w:val="20"/>
        </w:rPr>
      </w:pPr>
    </w:p>
    <w:p w:rsidR="00194F0D" w:rsidRDefault="00194F0D" w:rsidP="00194F0D">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BC4FA9" w:rsidRDefault="00BC4FA9" w:rsidP="00BC4FA9">
      <w:pPr>
        <w:rPr>
          <w:rFonts w:ascii="Arial" w:hAnsi="Arial" w:cs="Arial"/>
          <w:sz w:val="20"/>
          <w:szCs w:val="20"/>
        </w:rPr>
      </w:pPr>
    </w:p>
    <w:p w:rsidR="00BC4FA9" w:rsidRPr="00B178AA" w:rsidRDefault="00BC4FA9" w:rsidP="00BC4FA9">
      <w:pPr>
        <w:rPr>
          <w:rFonts w:ascii="Arial" w:hAnsi="Arial" w:cs="Arial"/>
          <w:sz w:val="20"/>
          <w:szCs w:val="20"/>
        </w:rPr>
      </w:pPr>
      <w:r>
        <w:rPr>
          <w:rFonts w:ascii="Arial" w:hAnsi="Arial" w:cs="Arial"/>
          <w:sz w:val="20"/>
          <w:szCs w:val="20"/>
        </w:rPr>
        <w:t xml:space="preserve">Recommended cache time: </w:t>
      </w:r>
      <w:r w:rsidR="00F61552">
        <w:rPr>
          <w:rFonts w:ascii="Arial" w:hAnsi="Arial" w:cs="Arial"/>
          <w:sz w:val="20"/>
          <w:szCs w:val="20"/>
        </w:rPr>
        <w:t>1</w:t>
      </w:r>
      <w:r w:rsidR="00194F0D">
        <w:rPr>
          <w:rFonts w:ascii="Arial" w:hAnsi="Arial" w:cs="Arial"/>
          <w:sz w:val="20"/>
          <w:szCs w:val="20"/>
        </w:rPr>
        <w:t>5</w:t>
      </w:r>
      <w:r>
        <w:rPr>
          <w:rFonts w:ascii="Arial" w:hAnsi="Arial" w:cs="Arial"/>
          <w:sz w:val="20"/>
          <w:szCs w:val="20"/>
        </w:rPr>
        <w:t xml:space="preserve"> minutes</w:t>
      </w:r>
    </w:p>
    <w:p w:rsidR="00BC4FA9" w:rsidRPr="00BB6D4B" w:rsidRDefault="00BC4FA9" w:rsidP="00BC4FA9">
      <w:pPr>
        <w:pStyle w:val="TableText"/>
        <w:rPr>
          <w:sz w:val="20"/>
          <w:szCs w:val="20"/>
        </w:rPr>
      </w:pPr>
    </w:p>
    <w:p w:rsidR="000E298E" w:rsidRDefault="000E298E" w:rsidP="000E298E">
      <w:pPr>
        <w:rPr>
          <w:rFonts w:ascii="Arial" w:hAnsi="Arial" w:cs="Arial"/>
          <w:b/>
          <w:bCs/>
          <w:sz w:val="20"/>
          <w:szCs w:val="20"/>
        </w:rPr>
      </w:pPr>
    </w:p>
    <w:p w:rsidR="000E298E" w:rsidRPr="000E298E" w:rsidRDefault="000E298E" w:rsidP="000E298E">
      <w:proofErr w:type="spellStart"/>
      <w:r w:rsidRPr="00BB6D4B">
        <w:rPr>
          <w:rFonts w:ascii="Arial" w:hAnsi="Arial" w:cs="Arial"/>
          <w:b/>
          <w:bCs/>
          <w:sz w:val="20"/>
          <w:szCs w:val="20"/>
        </w:rPr>
        <w:t>DivSplits</w:t>
      </w:r>
      <w:proofErr w:type="spellEnd"/>
      <w:r w:rsidRPr="00BB6D4B">
        <w:rPr>
          <w:rFonts w:ascii="Arial" w:hAnsi="Arial" w:cs="Arial"/>
          <w:b/>
          <w:bCs/>
          <w:sz w:val="20"/>
          <w:szCs w:val="20"/>
        </w:rPr>
        <w:t xml:space="preserve"> Elements</w:t>
      </w:r>
      <w:r>
        <w:rPr>
          <w:rFonts w:ascii="Arial" w:hAnsi="Arial" w:cs="Arial"/>
          <w:b/>
          <w:bCs/>
          <w:sz w:val="20"/>
          <w:szCs w:val="20"/>
        </w:rPr>
        <w:t xml:space="preserve"> and Attributes</w:t>
      </w:r>
    </w:p>
    <w:p w:rsidR="0021298C" w:rsidRPr="00BB6D4B" w:rsidRDefault="0021298C" w:rsidP="0021298C">
      <w:pPr>
        <w:rPr>
          <w:rFonts w:ascii="Arial" w:hAnsi="Arial" w:cs="Arial"/>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980"/>
        <w:gridCol w:w="4140"/>
        <w:gridCol w:w="2520"/>
      </w:tblGrid>
      <w:tr w:rsidR="0021298C" w:rsidRPr="00BB6D4B">
        <w:trPr>
          <w:cantSplit/>
          <w:tblHeader/>
        </w:trPr>
        <w:tc>
          <w:tcPr>
            <w:tcW w:w="1620" w:type="dxa"/>
            <w:shd w:val="clear" w:color="auto" w:fill="A6A6A6"/>
          </w:tcPr>
          <w:bookmarkEnd w:id="6"/>
          <w:p w:rsidR="0021298C" w:rsidRPr="00BB6D4B" w:rsidRDefault="0021298C" w:rsidP="00CE3656">
            <w:pPr>
              <w:ind w:right="72"/>
              <w:rPr>
                <w:rFonts w:ascii="Arial" w:hAnsi="Arial" w:cs="Arial"/>
                <w:b/>
                <w:bCs/>
                <w:sz w:val="20"/>
                <w:szCs w:val="20"/>
              </w:rPr>
            </w:pPr>
            <w:r w:rsidRPr="00BB6D4B">
              <w:rPr>
                <w:rFonts w:ascii="Arial" w:hAnsi="Arial" w:cs="Arial"/>
                <w:b/>
                <w:bCs/>
                <w:sz w:val="20"/>
                <w:szCs w:val="20"/>
              </w:rPr>
              <w:t>Element</w:t>
            </w:r>
          </w:p>
        </w:tc>
        <w:tc>
          <w:tcPr>
            <w:tcW w:w="1980" w:type="dxa"/>
            <w:shd w:val="clear" w:color="auto" w:fill="A6A6A6"/>
          </w:tcPr>
          <w:p w:rsidR="0021298C" w:rsidRPr="00BB6D4B" w:rsidRDefault="0021298C" w:rsidP="00CE3656">
            <w:pPr>
              <w:ind w:right="76"/>
              <w:rPr>
                <w:rFonts w:ascii="Arial" w:hAnsi="Arial" w:cs="Arial"/>
                <w:b/>
                <w:bCs/>
                <w:sz w:val="20"/>
                <w:szCs w:val="20"/>
              </w:rPr>
            </w:pPr>
            <w:r w:rsidRPr="00BB6D4B">
              <w:rPr>
                <w:rFonts w:ascii="Arial" w:hAnsi="Arial" w:cs="Arial"/>
                <w:b/>
                <w:bCs/>
                <w:sz w:val="20"/>
                <w:szCs w:val="20"/>
              </w:rPr>
              <w:t>Element’s Attribute</w:t>
            </w:r>
          </w:p>
        </w:tc>
        <w:tc>
          <w:tcPr>
            <w:tcW w:w="4140" w:type="dxa"/>
            <w:shd w:val="clear" w:color="auto" w:fill="A6A6A6"/>
          </w:tcPr>
          <w:p w:rsidR="0021298C" w:rsidRPr="00BB6D4B" w:rsidRDefault="0021298C" w:rsidP="00CE3656">
            <w:pPr>
              <w:ind w:right="72"/>
              <w:rPr>
                <w:rFonts w:ascii="Arial" w:hAnsi="Arial" w:cs="Arial"/>
                <w:b/>
                <w:bCs/>
                <w:sz w:val="20"/>
                <w:szCs w:val="20"/>
              </w:rPr>
            </w:pPr>
            <w:r w:rsidRPr="00BB6D4B">
              <w:rPr>
                <w:rFonts w:ascii="Arial" w:hAnsi="Arial" w:cs="Arial"/>
                <w:b/>
                <w:bCs/>
                <w:sz w:val="20"/>
                <w:szCs w:val="20"/>
              </w:rPr>
              <w:t>Description</w:t>
            </w:r>
          </w:p>
        </w:tc>
        <w:tc>
          <w:tcPr>
            <w:tcW w:w="2520" w:type="dxa"/>
            <w:shd w:val="clear" w:color="auto" w:fill="A6A6A6"/>
          </w:tcPr>
          <w:p w:rsidR="0021298C" w:rsidRPr="00BB6D4B" w:rsidRDefault="0021298C" w:rsidP="00CE3656">
            <w:pPr>
              <w:rPr>
                <w:rFonts w:ascii="Arial" w:hAnsi="Arial" w:cs="Arial"/>
                <w:b/>
                <w:bCs/>
                <w:sz w:val="20"/>
                <w:szCs w:val="20"/>
              </w:rPr>
            </w:pPr>
            <w:r w:rsidRPr="00BB6D4B">
              <w:rPr>
                <w:rFonts w:ascii="Arial" w:hAnsi="Arial" w:cs="Arial"/>
                <w:b/>
                <w:bCs/>
                <w:sz w:val="20"/>
                <w:szCs w:val="20"/>
              </w:rPr>
              <w:t>Values</w:t>
            </w:r>
          </w:p>
        </w:tc>
      </w:tr>
      <w:tr w:rsidR="0021298C" w:rsidRPr="00BB6D4B">
        <w:tc>
          <w:tcPr>
            <w:tcW w:w="1620" w:type="dxa"/>
          </w:tcPr>
          <w:p w:rsidR="0021298C" w:rsidRPr="00715E01" w:rsidRDefault="0021298C" w:rsidP="00CE3656">
            <w:pPr>
              <w:ind w:right="600"/>
              <w:rPr>
                <w:rFonts w:ascii="Arial" w:hAnsi="Arial" w:cs="Arial"/>
                <w:b/>
                <w:bCs/>
                <w:sz w:val="18"/>
                <w:szCs w:val="18"/>
              </w:rPr>
            </w:pPr>
            <w:r w:rsidRPr="00715E01">
              <w:rPr>
                <w:rFonts w:ascii="Arial" w:hAnsi="Arial" w:cs="Arial"/>
                <w:b/>
                <w:bCs/>
                <w:sz w:val="18"/>
                <w:szCs w:val="18"/>
              </w:rPr>
              <w:t>IRXML</w:t>
            </w:r>
          </w:p>
        </w:tc>
        <w:tc>
          <w:tcPr>
            <w:tcW w:w="1980" w:type="dxa"/>
          </w:tcPr>
          <w:p w:rsidR="0021298C" w:rsidRPr="00715E01" w:rsidRDefault="0021298C" w:rsidP="00CE3656">
            <w:pPr>
              <w:ind w:right="76"/>
              <w:rPr>
                <w:rFonts w:ascii="Arial" w:hAnsi="Arial" w:cs="Arial"/>
                <w:b/>
                <w:bCs/>
                <w:sz w:val="18"/>
                <w:szCs w:val="18"/>
              </w:rPr>
            </w:pP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Root element of document.  One occurrence.  </w:t>
            </w:r>
          </w:p>
        </w:tc>
        <w:tc>
          <w:tcPr>
            <w:tcW w:w="2520" w:type="dxa"/>
          </w:tcPr>
          <w:p w:rsidR="0021298C" w:rsidRPr="00715E01" w:rsidRDefault="0021298C" w:rsidP="00CE3656">
            <w:pPr>
              <w:rPr>
                <w:rFonts w:ascii="Arial" w:hAnsi="Arial" w:cs="Arial"/>
                <w:i/>
                <w:iCs/>
                <w:sz w:val="18"/>
                <w:szCs w:val="18"/>
              </w:rPr>
            </w:pP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CorpMasterID</w:t>
            </w:r>
            <w:proofErr w:type="spellEnd"/>
          </w:p>
        </w:tc>
        <w:tc>
          <w:tcPr>
            <w:tcW w:w="4140" w:type="dxa"/>
          </w:tcPr>
          <w:p w:rsidR="0021298C" w:rsidRPr="00715E01" w:rsidRDefault="0021298C" w:rsidP="00CE3656">
            <w:pPr>
              <w:ind w:right="72"/>
              <w:rPr>
                <w:rFonts w:ascii="Arial" w:hAnsi="Arial" w:cs="Arial"/>
                <w:sz w:val="18"/>
                <w:szCs w:val="18"/>
              </w:rPr>
            </w:pPr>
            <w:proofErr w:type="spellStart"/>
            <w:r w:rsidRPr="00715E01">
              <w:rPr>
                <w:rFonts w:ascii="Arial" w:hAnsi="Arial" w:cs="Arial"/>
                <w:sz w:val="18"/>
                <w:szCs w:val="18"/>
              </w:rPr>
              <w:t>CompID</w:t>
            </w:r>
            <w:proofErr w:type="spellEnd"/>
            <w:r w:rsidRPr="00715E01">
              <w:rPr>
                <w:rFonts w:ascii="Arial" w:hAnsi="Arial" w:cs="Arial"/>
                <w:sz w:val="18"/>
                <w:szCs w:val="18"/>
              </w:rPr>
              <w:t xml:space="preserve"> assigned by </w:t>
            </w:r>
            <w:r w:rsidR="00EC1242">
              <w:rPr>
                <w:rFonts w:ascii="Arial" w:hAnsi="Arial" w:cs="Arial"/>
                <w:sz w:val="18"/>
                <w:szCs w:val="18"/>
              </w:rPr>
              <w:t>Nasdaq</w:t>
            </w:r>
            <w:r w:rsidRPr="00715E01">
              <w:rPr>
                <w:rFonts w:ascii="Arial" w:hAnsi="Arial" w:cs="Arial"/>
                <w:sz w:val="18"/>
                <w:szCs w:val="18"/>
              </w:rPr>
              <w:t>.</w:t>
            </w:r>
          </w:p>
        </w:tc>
        <w:tc>
          <w:tcPr>
            <w:tcW w:w="2520" w:type="dxa"/>
          </w:tcPr>
          <w:p w:rsidR="0021298C" w:rsidRPr="00715E01" w:rsidRDefault="0021298C" w:rsidP="00CE3656">
            <w:pPr>
              <w:rPr>
                <w:rFonts w:ascii="Arial" w:hAnsi="Arial" w:cs="Arial"/>
                <w:i/>
                <w:iCs/>
                <w:sz w:val="18"/>
                <w:szCs w:val="18"/>
              </w:rPr>
            </w:pPr>
            <w:r w:rsidRPr="00715E01">
              <w:rPr>
                <w:rFonts w:ascii="Arial" w:hAnsi="Arial" w:cs="Arial"/>
                <w:i/>
                <w:iCs/>
                <w:sz w:val="18"/>
                <w:szCs w:val="18"/>
              </w:rPr>
              <w:t>Numeric.</w:t>
            </w:r>
          </w:p>
        </w:tc>
      </w:tr>
      <w:tr w:rsidR="0021298C" w:rsidRPr="00BB6D4B">
        <w:tc>
          <w:tcPr>
            <w:tcW w:w="1620" w:type="dxa"/>
          </w:tcPr>
          <w:p w:rsidR="0021298C" w:rsidRPr="00715E01" w:rsidRDefault="0021298C" w:rsidP="00255EE9">
            <w:pPr>
              <w:ind w:right="72"/>
              <w:rPr>
                <w:rFonts w:ascii="Arial" w:hAnsi="Arial" w:cs="Arial"/>
                <w:b/>
                <w:bCs/>
                <w:sz w:val="18"/>
                <w:szCs w:val="18"/>
              </w:rPr>
            </w:pPr>
            <w:proofErr w:type="spellStart"/>
            <w:r w:rsidRPr="00715E01">
              <w:rPr>
                <w:rFonts w:ascii="Arial" w:hAnsi="Arial" w:cs="Arial"/>
                <w:b/>
                <w:bCs/>
                <w:sz w:val="18"/>
                <w:szCs w:val="18"/>
              </w:rPr>
              <w:t>DivSplits</w:t>
            </w:r>
            <w:proofErr w:type="spellEnd"/>
          </w:p>
        </w:tc>
        <w:tc>
          <w:tcPr>
            <w:tcW w:w="1980" w:type="dxa"/>
          </w:tcPr>
          <w:p w:rsidR="0021298C" w:rsidRPr="00715E01" w:rsidRDefault="0021298C" w:rsidP="00CE3656">
            <w:pPr>
              <w:ind w:right="76"/>
              <w:rPr>
                <w:rFonts w:ascii="Arial" w:hAnsi="Arial" w:cs="Arial"/>
                <w:b/>
                <w:bCs/>
                <w:sz w:val="18"/>
                <w:szCs w:val="18"/>
              </w:rPr>
            </w:pP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Child of </w:t>
            </w:r>
            <w:r w:rsidRPr="00715E01">
              <w:rPr>
                <w:rFonts w:ascii="Arial" w:hAnsi="Arial" w:cs="Arial"/>
                <w:b/>
                <w:bCs/>
                <w:sz w:val="18"/>
                <w:szCs w:val="18"/>
              </w:rPr>
              <w:t>IRXML.</w:t>
            </w:r>
            <w:r w:rsidRPr="00715E01">
              <w:rPr>
                <w:rFonts w:ascii="Arial" w:hAnsi="Arial" w:cs="Arial"/>
                <w:sz w:val="18"/>
                <w:szCs w:val="18"/>
              </w:rPr>
              <w:t xml:space="preserve">  One occurrence.  </w:t>
            </w:r>
          </w:p>
        </w:tc>
        <w:tc>
          <w:tcPr>
            <w:tcW w:w="2520" w:type="dxa"/>
          </w:tcPr>
          <w:p w:rsidR="0021298C" w:rsidRPr="00715E01" w:rsidRDefault="0021298C" w:rsidP="00CE3656">
            <w:pPr>
              <w:rPr>
                <w:rFonts w:ascii="Arial" w:hAnsi="Arial" w:cs="Arial"/>
                <w:i/>
                <w:iCs/>
                <w:sz w:val="18"/>
                <w:szCs w:val="18"/>
              </w:rPr>
            </w:pP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PubDate</w:t>
            </w:r>
            <w:proofErr w:type="spellEnd"/>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Publication date of XML.</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Numeric.  </w:t>
            </w:r>
            <w:r w:rsidRPr="00715E01">
              <w:rPr>
                <w:rFonts w:ascii="Arial" w:hAnsi="Arial" w:cs="Arial"/>
                <w:sz w:val="18"/>
                <w:szCs w:val="18"/>
              </w:rPr>
              <w:t>(YYYYMMDD)</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PubTime</w:t>
            </w:r>
            <w:proofErr w:type="spellEnd"/>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Publication time of XML.</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Text.  </w:t>
            </w:r>
            <w:r w:rsidRPr="00715E01">
              <w:rPr>
                <w:rFonts w:ascii="Arial" w:hAnsi="Arial" w:cs="Arial"/>
                <w:sz w:val="18"/>
                <w:szCs w:val="18"/>
              </w:rPr>
              <w:t>(HH:MM:SS)</w:t>
            </w:r>
          </w:p>
        </w:tc>
      </w:tr>
      <w:tr w:rsidR="0021298C" w:rsidRPr="00BB6D4B">
        <w:tc>
          <w:tcPr>
            <w:tcW w:w="1620" w:type="dxa"/>
          </w:tcPr>
          <w:p w:rsidR="0021298C" w:rsidRPr="00715E01" w:rsidRDefault="0021298C" w:rsidP="00255EE9">
            <w:pPr>
              <w:ind w:right="72"/>
              <w:rPr>
                <w:rFonts w:ascii="Arial" w:hAnsi="Arial" w:cs="Arial"/>
                <w:b/>
                <w:bCs/>
                <w:sz w:val="18"/>
                <w:szCs w:val="18"/>
              </w:rPr>
            </w:pPr>
            <w:proofErr w:type="spellStart"/>
            <w:r w:rsidRPr="00715E01">
              <w:rPr>
                <w:rFonts w:ascii="Arial" w:hAnsi="Arial" w:cs="Arial"/>
                <w:b/>
                <w:bCs/>
                <w:sz w:val="18"/>
                <w:szCs w:val="18"/>
              </w:rPr>
              <w:t>DivSecurity</w:t>
            </w:r>
            <w:proofErr w:type="spellEnd"/>
          </w:p>
        </w:tc>
        <w:tc>
          <w:tcPr>
            <w:tcW w:w="1980" w:type="dxa"/>
          </w:tcPr>
          <w:p w:rsidR="0021298C" w:rsidRPr="00715E01" w:rsidRDefault="0021298C" w:rsidP="00CE3656">
            <w:pPr>
              <w:ind w:right="76"/>
              <w:rPr>
                <w:rFonts w:ascii="Arial" w:hAnsi="Arial" w:cs="Arial"/>
                <w:b/>
                <w:bCs/>
                <w:sz w:val="18"/>
                <w:szCs w:val="18"/>
              </w:rPr>
            </w:pP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Child of </w:t>
            </w:r>
            <w:proofErr w:type="spellStart"/>
            <w:r w:rsidRPr="00715E01">
              <w:rPr>
                <w:rFonts w:ascii="Arial" w:hAnsi="Arial" w:cs="Arial"/>
                <w:b/>
                <w:bCs/>
                <w:sz w:val="18"/>
                <w:szCs w:val="18"/>
              </w:rPr>
              <w:t>DivSplits</w:t>
            </w:r>
            <w:proofErr w:type="spellEnd"/>
            <w:r w:rsidRPr="00715E01">
              <w:rPr>
                <w:rFonts w:ascii="Arial" w:hAnsi="Arial" w:cs="Arial"/>
                <w:sz w:val="18"/>
                <w:szCs w:val="18"/>
              </w:rPr>
              <w:t xml:space="preserve">.  Parent of one to many </w:t>
            </w:r>
            <w:proofErr w:type="spellStart"/>
            <w:r w:rsidRPr="00715E01">
              <w:rPr>
                <w:rFonts w:ascii="Arial" w:hAnsi="Arial" w:cs="Arial"/>
                <w:b/>
                <w:bCs/>
                <w:sz w:val="18"/>
                <w:szCs w:val="18"/>
              </w:rPr>
              <w:t>DivSplit</w:t>
            </w:r>
            <w:proofErr w:type="spellEnd"/>
            <w:r w:rsidRPr="00715E01">
              <w:rPr>
                <w:rFonts w:ascii="Arial" w:hAnsi="Arial" w:cs="Arial"/>
                <w:sz w:val="18"/>
                <w:szCs w:val="18"/>
              </w:rPr>
              <w:t xml:space="preserve"> elements.  Zero to one occurrence.  </w:t>
            </w:r>
          </w:p>
        </w:tc>
        <w:tc>
          <w:tcPr>
            <w:tcW w:w="2520" w:type="dxa"/>
          </w:tcPr>
          <w:p w:rsidR="0021298C" w:rsidRPr="00715E01" w:rsidRDefault="0021298C" w:rsidP="00CE3656">
            <w:pPr>
              <w:rPr>
                <w:rFonts w:ascii="Arial" w:hAnsi="Arial" w:cs="Arial"/>
                <w:i/>
                <w:iCs/>
                <w:sz w:val="18"/>
                <w:szCs w:val="18"/>
              </w:rPr>
            </w:pP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SecurityID</w:t>
            </w:r>
            <w:proofErr w:type="spellEnd"/>
          </w:p>
        </w:tc>
        <w:tc>
          <w:tcPr>
            <w:tcW w:w="4140" w:type="dxa"/>
          </w:tcPr>
          <w:p w:rsidR="0021298C" w:rsidRPr="00715E01" w:rsidRDefault="00EC1242" w:rsidP="00CE3656">
            <w:pPr>
              <w:ind w:right="72"/>
              <w:rPr>
                <w:rFonts w:ascii="Arial" w:hAnsi="Arial" w:cs="Arial"/>
                <w:sz w:val="18"/>
                <w:szCs w:val="18"/>
              </w:rPr>
            </w:pPr>
            <w:r>
              <w:rPr>
                <w:rFonts w:ascii="Arial" w:hAnsi="Arial" w:cs="Arial"/>
                <w:sz w:val="18"/>
                <w:szCs w:val="18"/>
              </w:rPr>
              <w:t>Nasdaq</w:t>
            </w:r>
            <w:r w:rsidR="0021298C" w:rsidRPr="00715E01">
              <w:rPr>
                <w:rFonts w:ascii="Arial" w:hAnsi="Arial" w:cs="Arial"/>
                <w:sz w:val="18"/>
                <w:szCs w:val="18"/>
              </w:rPr>
              <w:t xml:space="preserve"> internal identifier for security for which the dividend applies.</w:t>
            </w:r>
          </w:p>
        </w:tc>
        <w:tc>
          <w:tcPr>
            <w:tcW w:w="2520" w:type="dxa"/>
          </w:tcPr>
          <w:p w:rsidR="0021298C" w:rsidRPr="00715E01" w:rsidRDefault="0021298C" w:rsidP="00CE3656">
            <w:pPr>
              <w:rPr>
                <w:rFonts w:ascii="Arial" w:hAnsi="Arial" w:cs="Arial"/>
                <w:i/>
                <w:iCs/>
                <w:sz w:val="18"/>
                <w:szCs w:val="18"/>
              </w:rPr>
            </w:pPr>
            <w:r w:rsidRPr="00715E01">
              <w:rPr>
                <w:rFonts w:ascii="Arial" w:hAnsi="Arial" w:cs="Arial"/>
                <w:i/>
                <w:iCs/>
                <w:sz w:val="18"/>
                <w:szCs w:val="18"/>
              </w:rPr>
              <w:t>Numeric</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r w:rsidRPr="00715E01">
              <w:rPr>
                <w:rFonts w:ascii="Arial" w:hAnsi="Arial" w:cs="Arial"/>
                <w:b/>
                <w:bCs/>
                <w:sz w:val="18"/>
                <w:szCs w:val="18"/>
              </w:rPr>
              <w:t>Ticker</w:t>
            </w: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Primary ticker associated with the dividend.</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Text</w:t>
            </w:r>
            <w:r w:rsidRPr="00715E01">
              <w:rPr>
                <w:rFonts w:ascii="Arial" w:hAnsi="Arial" w:cs="Arial"/>
                <w:sz w:val="18"/>
                <w:szCs w:val="18"/>
              </w:rPr>
              <w:t xml:space="preserve">  </w:t>
            </w:r>
          </w:p>
        </w:tc>
      </w:tr>
      <w:tr w:rsidR="0021298C" w:rsidRPr="00BB6D4B">
        <w:tc>
          <w:tcPr>
            <w:tcW w:w="1620" w:type="dxa"/>
          </w:tcPr>
          <w:p w:rsidR="0021298C" w:rsidRPr="00715E01" w:rsidRDefault="0021298C" w:rsidP="00CE3656">
            <w:pPr>
              <w:ind w:right="72"/>
              <w:rPr>
                <w:rFonts w:ascii="Arial" w:hAnsi="Arial" w:cs="Arial"/>
                <w:b/>
                <w:bCs/>
                <w:sz w:val="18"/>
                <w:szCs w:val="18"/>
              </w:rPr>
            </w:pPr>
            <w:proofErr w:type="spellStart"/>
            <w:r w:rsidRPr="00715E01">
              <w:rPr>
                <w:rFonts w:ascii="Arial" w:hAnsi="Arial" w:cs="Arial"/>
                <w:b/>
                <w:bCs/>
                <w:sz w:val="18"/>
                <w:szCs w:val="18"/>
              </w:rPr>
              <w:t>DivSplit</w:t>
            </w:r>
            <w:proofErr w:type="spellEnd"/>
          </w:p>
        </w:tc>
        <w:tc>
          <w:tcPr>
            <w:tcW w:w="1980" w:type="dxa"/>
          </w:tcPr>
          <w:p w:rsidR="0021298C" w:rsidRPr="00715E01" w:rsidRDefault="0021298C" w:rsidP="00CE3656">
            <w:pPr>
              <w:ind w:right="76"/>
              <w:rPr>
                <w:rFonts w:ascii="Arial" w:hAnsi="Arial" w:cs="Arial"/>
                <w:b/>
                <w:bCs/>
                <w:sz w:val="18"/>
                <w:szCs w:val="18"/>
              </w:rPr>
            </w:pP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Child of </w:t>
            </w:r>
            <w:proofErr w:type="spellStart"/>
            <w:r w:rsidRPr="00715E01">
              <w:rPr>
                <w:rFonts w:ascii="Arial" w:hAnsi="Arial" w:cs="Arial"/>
                <w:b/>
                <w:bCs/>
                <w:sz w:val="18"/>
                <w:szCs w:val="18"/>
              </w:rPr>
              <w:t>DivSecurity</w:t>
            </w:r>
            <w:proofErr w:type="spellEnd"/>
            <w:r w:rsidRPr="00715E01">
              <w:rPr>
                <w:rFonts w:ascii="Arial" w:hAnsi="Arial" w:cs="Arial"/>
                <w:sz w:val="18"/>
                <w:szCs w:val="18"/>
              </w:rPr>
              <w:t xml:space="preserve">.  One to many </w:t>
            </w:r>
            <w:proofErr w:type="spellStart"/>
            <w:r w:rsidRPr="00715E01">
              <w:rPr>
                <w:rFonts w:ascii="Arial" w:hAnsi="Arial" w:cs="Arial"/>
                <w:sz w:val="18"/>
                <w:szCs w:val="18"/>
              </w:rPr>
              <w:t>occurences</w:t>
            </w:r>
            <w:proofErr w:type="spellEnd"/>
            <w:r w:rsidRPr="00715E01">
              <w:rPr>
                <w:rFonts w:ascii="Arial" w:hAnsi="Arial" w:cs="Arial"/>
                <w:sz w:val="18"/>
                <w:szCs w:val="18"/>
              </w:rPr>
              <w:t>.</w:t>
            </w:r>
          </w:p>
        </w:tc>
        <w:tc>
          <w:tcPr>
            <w:tcW w:w="2520" w:type="dxa"/>
          </w:tcPr>
          <w:p w:rsidR="0021298C" w:rsidRPr="00715E01" w:rsidRDefault="0021298C" w:rsidP="00CE3656">
            <w:pPr>
              <w:rPr>
                <w:rFonts w:ascii="Arial" w:hAnsi="Arial" w:cs="Arial"/>
                <w:i/>
                <w:iCs/>
                <w:sz w:val="18"/>
                <w:szCs w:val="18"/>
              </w:rPr>
            </w:pP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r w:rsidRPr="00715E01">
              <w:rPr>
                <w:rFonts w:ascii="Arial" w:hAnsi="Arial" w:cs="Arial"/>
                <w:b/>
                <w:bCs/>
                <w:sz w:val="18"/>
                <w:szCs w:val="18"/>
              </w:rPr>
              <w:t>Class</w:t>
            </w: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Type of dividend – split, regular cash, etc.  </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Text</w:t>
            </w:r>
            <w:r w:rsidRPr="00715E01">
              <w:rPr>
                <w:rFonts w:ascii="Arial" w:hAnsi="Arial" w:cs="Arial"/>
                <w:sz w:val="18"/>
                <w:szCs w:val="18"/>
              </w:rPr>
              <w:t xml:space="preserve">.  </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DeclaredDate</w:t>
            </w:r>
            <w:proofErr w:type="spellEnd"/>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Date on which the dividend was declared.</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Numeric.  </w:t>
            </w:r>
            <w:r w:rsidRPr="00715E01">
              <w:rPr>
                <w:rFonts w:ascii="Arial" w:hAnsi="Arial" w:cs="Arial"/>
                <w:sz w:val="18"/>
                <w:szCs w:val="18"/>
              </w:rPr>
              <w:t>(YYYYMMDD)</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ExDate</w:t>
            </w:r>
            <w:proofErr w:type="spellEnd"/>
          </w:p>
        </w:tc>
        <w:tc>
          <w:tcPr>
            <w:tcW w:w="4140" w:type="dxa"/>
          </w:tcPr>
          <w:p w:rsidR="0021298C" w:rsidRPr="00715E01" w:rsidRDefault="0021298C" w:rsidP="00CE3656">
            <w:pPr>
              <w:ind w:right="72"/>
              <w:rPr>
                <w:rFonts w:ascii="Arial" w:hAnsi="Arial" w:cs="Arial"/>
                <w:sz w:val="18"/>
                <w:szCs w:val="18"/>
              </w:rPr>
            </w:pPr>
            <w:proofErr w:type="spellStart"/>
            <w:r w:rsidRPr="00715E01">
              <w:rPr>
                <w:rFonts w:ascii="Arial" w:hAnsi="Arial" w:cs="Arial"/>
                <w:sz w:val="18"/>
                <w:szCs w:val="18"/>
              </w:rPr>
              <w:t>Ex date</w:t>
            </w:r>
            <w:proofErr w:type="spellEnd"/>
            <w:r w:rsidRPr="00715E01">
              <w:rPr>
                <w:rFonts w:ascii="Arial" w:hAnsi="Arial" w:cs="Arial"/>
                <w:sz w:val="18"/>
                <w:szCs w:val="18"/>
              </w:rPr>
              <w:t xml:space="preserve"> of the dividend.</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Numeric.  </w:t>
            </w:r>
            <w:r w:rsidRPr="00715E01">
              <w:rPr>
                <w:rFonts w:ascii="Arial" w:hAnsi="Arial" w:cs="Arial"/>
                <w:sz w:val="18"/>
                <w:szCs w:val="18"/>
              </w:rPr>
              <w:t>(YYYYMMDD)</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RecordDate</w:t>
            </w:r>
            <w:proofErr w:type="spellEnd"/>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Record date of the dividend</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Numeric.  </w:t>
            </w:r>
            <w:r w:rsidRPr="00715E01">
              <w:rPr>
                <w:rFonts w:ascii="Arial" w:hAnsi="Arial" w:cs="Arial"/>
                <w:sz w:val="18"/>
                <w:szCs w:val="18"/>
              </w:rPr>
              <w:t>(YYYYMMDD)</w:t>
            </w:r>
          </w:p>
        </w:tc>
      </w:tr>
      <w:tr w:rsidR="0021298C" w:rsidRPr="00BB6D4B">
        <w:tc>
          <w:tcPr>
            <w:tcW w:w="1620" w:type="dxa"/>
          </w:tcPr>
          <w:p w:rsidR="0021298C" w:rsidRPr="00715E01" w:rsidRDefault="0021298C" w:rsidP="00CE3656">
            <w:pPr>
              <w:ind w:right="600"/>
              <w:rPr>
                <w:rFonts w:ascii="Arial" w:hAnsi="Arial" w:cs="Arial"/>
                <w:sz w:val="18"/>
                <w:szCs w:val="18"/>
              </w:rPr>
            </w:pPr>
          </w:p>
        </w:tc>
        <w:tc>
          <w:tcPr>
            <w:tcW w:w="1980" w:type="dxa"/>
          </w:tcPr>
          <w:p w:rsidR="0021298C" w:rsidRPr="00715E01" w:rsidRDefault="0021298C" w:rsidP="00CE3656">
            <w:pPr>
              <w:ind w:right="76"/>
              <w:rPr>
                <w:rFonts w:ascii="Arial" w:hAnsi="Arial" w:cs="Arial"/>
                <w:b/>
                <w:bCs/>
                <w:sz w:val="18"/>
                <w:szCs w:val="18"/>
              </w:rPr>
            </w:pPr>
            <w:proofErr w:type="spellStart"/>
            <w:r w:rsidRPr="00715E01">
              <w:rPr>
                <w:rFonts w:ascii="Arial" w:hAnsi="Arial" w:cs="Arial"/>
                <w:b/>
                <w:bCs/>
                <w:sz w:val="18"/>
                <w:szCs w:val="18"/>
              </w:rPr>
              <w:t>PayableDate</w:t>
            </w:r>
            <w:proofErr w:type="spellEnd"/>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Date on which the dividend is paid</w:t>
            </w:r>
          </w:p>
        </w:tc>
        <w:tc>
          <w:tcPr>
            <w:tcW w:w="2520" w:type="dxa"/>
          </w:tcPr>
          <w:p w:rsidR="0021298C" w:rsidRPr="00715E01" w:rsidRDefault="0021298C" w:rsidP="00CE3656">
            <w:pPr>
              <w:rPr>
                <w:rFonts w:ascii="Arial" w:hAnsi="Arial" w:cs="Arial"/>
                <w:sz w:val="18"/>
                <w:szCs w:val="18"/>
              </w:rPr>
            </w:pPr>
            <w:r w:rsidRPr="00715E01">
              <w:rPr>
                <w:rFonts w:ascii="Arial" w:hAnsi="Arial" w:cs="Arial"/>
                <w:i/>
                <w:iCs/>
                <w:sz w:val="18"/>
                <w:szCs w:val="18"/>
              </w:rPr>
              <w:t xml:space="preserve">Numeric.  </w:t>
            </w:r>
            <w:r w:rsidRPr="00715E01">
              <w:rPr>
                <w:rFonts w:ascii="Arial" w:hAnsi="Arial" w:cs="Arial"/>
                <w:sz w:val="18"/>
                <w:szCs w:val="18"/>
              </w:rPr>
              <w:t>(YYYYMMDD)</w:t>
            </w:r>
          </w:p>
        </w:tc>
      </w:tr>
      <w:tr w:rsidR="0021298C" w:rsidRPr="00BB6D4B">
        <w:trPr>
          <w:cantSplit/>
        </w:trPr>
        <w:tc>
          <w:tcPr>
            <w:tcW w:w="1620" w:type="dxa"/>
          </w:tcPr>
          <w:p w:rsidR="0021298C" w:rsidRPr="00715E01" w:rsidRDefault="0021298C" w:rsidP="00CE3656">
            <w:pPr>
              <w:ind w:right="600"/>
              <w:rPr>
                <w:rFonts w:ascii="Arial" w:hAnsi="Arial" w:cs="Arial"/>
                <w:b/>
                <w:bCs/>
                <w:sz w:val="18"/>
                <w:szCs w:val="18"/>
              </w:rPr>
            </w:pPr>
            <w:r w:rsidRPr="00715E01">
              <w:rPr>
                <w:rFonts w:ascii="Arial" w:hAnsi="Arial" w:cs="Arial"/>
                <w:b/>
                <w:bCs/>
                <w:sz w:val="18"/>
                <w:szCs w:val="18"/>
              </w:rPr>
              <w:t>Amount</w:t>
            </w:r>
          </w:p>
        </w:tc>
        <w:tc>
          <w:tcPr>
            <w:tcW w:w="1980" w:type="dxa"/>
          </w:tcPr>
          <w:p w:rsidR="0021298C" w:rsidRPr="00715E01" w:rsidRDefault="0021298C" w:rsidP="00CE3656">
            <w:pPr>
              <w:ind w:right="76"/>
              <w:rPr>
                <w:rFonts w:ascii="Arial" w:hAnsi="Arial" w:cs="Arial"/>
                <w:b/>
                <w:bCs/>
                <w:sz w:val="18"/>
                <w:szCs w:val="18"/>
              </w:rPr>
            </w:pPr>
          </w:p>
        </w:tc>
        <w:tc>
          <w:tcPr>
            <w:tcW w:w="4140" w:type="dxa"/>
          </w:tcPr>
          <w:p w:rsidR="0021298C" w:rsidRPr="00715E01" w:rsidRDefault="0021298C" w:rsidP="00CE3656">
            <w:pPr>
              <w:ind w:right="72"/>
              <w:rPr>
                <w:rFonts w:ascii="Arial" w:hAnsi="Arial" w:cs="Arial"/>
                <w:sz w:val="18"/>
                <w:szCs w:val="18"/>
              </w:rPr>
            </w:pPr>
            <w:r w:rsidRPr="00715E01">
              <w:rPr>
                <w:rFonts w:ascii="Arial" w:hAnsi="Arial" w:cs="Arial"/>
                <w:sz w:val="18"/>
                <w:szCs w:val="18"/>
              </w:rPr>
              <w:t xml:space="preserve">Child element of </w:t>
            </w:r>
            <w:proofErr w:type="spellStart"/>
            <w:r w:rsidRPr="00715E01">
              <w:rPr>
                <w:rFonts w:ascii="Arial" w:hAnsi="Arial" w:cs="Arial"/>
                <w:b/>
                <w:bCs/>
                <w:sz w:val="18"/>
                <w:szCs w:val="18"/>
              </w:rPr>
              <w:t>DivSplit</w:t>
            </w:r>
            <w:proofErr w:type="spellEnd"/>
            <w:r w:rsidRPr="00715E01">
              <w:rPr>
                <w:rFonts w:ascii="Arial" w:hAnsi="Arial" w:cs="Arial"/>
                <w:sz w:val="18"/>
                <w:szCs w:val="18"/>
              </w:rPr>
              <w:t xml:space="preserve">.  May or may not be present. Monetary amount of the dividend.  Zero to one occurrence.  </w:t>
            </w:r>
          </w:p>
        </w:tc>
        <w:tc>
          <w:tcPr>
            <w:tcW w:w="2520" w:type="dxa"/>
          </w:tcPr>
          <w:p w:rsidR="0021298C" w:rsidRPr="00715E01" w:rsidRDefault="0021298C" w:rsidP="00CE3656">
            <w:pPr>
              <w:rPr>
                <w:rFonts w:ascii="Arial" w:hAnsi="Arial" w:cs="Arial"/>
                <w:i/>
                <w:iCs/>
                <w:sz w:val="18"/>
                <w:szCs w:val="18"/>
              </w:rPr>
            </w:pPr>
            <w:r w:rsidRPr="00715E01">
              <w:rPr>
                <w:rFonts w:ascii="Arial" w:hAnsi="Arial" w:cs="Arial"/>
                <w:i/>
                <w:iCs/>
                <w:sz w:val="18"/>
                <w:szCs w:val="18"/>
              </w:rPr>
              <w:t>Numeric</w:t>
            </w:r>
          </w:p>
        </w:tc>
      </w:tr>
    </w:tbl>
    <w:p w:rsidR="00833E72" w:rsidRDefault="00833E72" w:rsidP="0021298C">
      <w:pPr>
        <w:rPr>
          <w:rFonts w:ascii="Arial" w:hAnsi="Arial" w:cs="Arial"/>
          <w:b/>
          <w:sz w:val="20"/>
          <w:szCs w:val="20"/>
        </w:rPr>
      </w:pPr>
    </w:p>
    <w:p w:rsidR="00946283" w:rsidRDefault="00946283" w:rsidP="0021298C">
      <w:pPr>
        <w:rPr>
          <w:rFonts w:ascii="Arial" w:hAnsi="Arial" w:cs="Arial"/>
          <w:b/>
          <w:sz w:val="20"/>
          <w:szCs w:val="20"/>
        </w:rPr>
      </w:pPr>
    </w:p>
    <w:p w:rsidR="00E444E8" w:rsidRDefault="000E298E" w:rsidP="0021298C">
      <w:pPr>
        <w:rPr>
          <w:rFonts w:ascii="Arial" w:hAnsi="Arial" w:cs="Arial"/>
          <w:sz w:val="20"/>
          <w:szCs w:val="20"/>
        </w:rPr>
      </w:pPr>
      <w:r w:rsidRPr="000E298E">
        <w:rPr>
          <w:rFonts w:ascii="Arial" w:hAnsi="Arial" w:cs="Arial"/>
          <w:b/>
          <w:sz w:val="20"/>
          <w:szCs w:val="20"/>
        </w:rPr>
        <w:t xml:space="preserve">Sample </w:t>
      </w:r>
      <w:proofErr w:type="spellStart"/>
      <w:r w:rsidRPr="000E298E">
        <w:rPr>
          <w:rFonts w:ascii="Arial" w:hAnsi="Arial" w:cs="Arial"/>
          <w:b/>
          <w:sz w:val="20"/>
          <w:szCs w:val="20"/>
        </w:rPr>
        <w:t>DivSplits</w:t>
      </w:r>
      <w:proofErr w:type="spellEnd"/>
      <w:r w:rsidRPr="000E298E">
        <w:rPr>
          <w:rFonts w:ascii="Arial" w:hAnsi="Arial" w:cs="Arial"/>
          <w:b/>
          <w:sz w:val="20"/>
          <w:szCs w:val="20"/>
        </w:rPr>
        <w:t xml:space="preserve"> XML</w:t>
      </w:r>
      <w:r w:rsidRPr="000E298E">
        <w:rPr>
          <w:rFonts w:ascii="Arial" w:hAnsi="Arial" w:cs="Arial"/>
          <w:sz w:val="20"/>
          <w:szCs w:val="20"/>
        </w:rPr>
        <w:t xml:space="preserve"> – </w:t>
      </w:r>
      <w:hyperlink r:id="rId12" w:history="1">
        <w:r w:rsidRPr="001B5ECA">
          <w:rPr>
            <w:rStyle w:val="Hyperlink"/>
            <w:rFonts w:ascii="Arial" w:hAnsi="Arial" w:cs="Arial"/>
            <w:sz w:val="20"/>
            <w:szCs w:val="20"/>
          </w:rPr>
          <w:t>http://xml.corporate-ir.net/irxmlclient.asp?compid=132066&amp;reqtype=divsplits</w:t>
        </w:r>
      </w:hyperlink>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8080"/>
          <w:sz w:val="17"/>
          <w:szCs w:val="17"/>
          <w:highlight w:val="white"/>
        </w:rPr>
      </w:pP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DivSplits</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20081216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18:29:00</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DivSecurity</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SecurityID</w:t>
      </w:r>
      <w:proofErr w:type="spellEnd"/>
      <w:r>
        <w:rPr>
          <w:rFonts w:ascii="Arial" w:hAnsi="Arial" w:cs="Arial"/>
          <w:color w:val="0000FF"/>
          <w:sz w:val="17"/>
          <w:szCs w:val="17"/>
          <w:highlight w:val="white"/>
        </w:rPr>
        <w:t>="</w:t>
      </w:r>
      <w:r>
        <w:rPr>
          <w:rFonts w:ascii="Arial" w:hAnsi="Arial" w:cs="Arial"/>
          <w:color w:val="000000"/>
          <w:sz w:val="17"/>
          <w:szCs w:val="17"/>
          <w:highlight w:val="white"/>
        </w:rPr>
        <w:t>28858</w:t>
      </w:r>
      <w:r>
        <w:rPr>
          <w:rFonts w:ascii="Arial" w:hAnsi="Arial" w:cs="Arial"/>
          <w:color w:val="0000FF"/>
          <w:sz w:val="17"/>
          <w:szCs w:val="17"/>
          <w:highlight w:val="white"/>
        </w:rPr>
        <w:t>"</w:t>
      </w:r>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***XML</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w:t>
      </w:r>
      <w:proofErr w:type="spellEnd"/>
      <w:r>
        <w:rPr>
          <w:rFonts w:ascii="Arial" w:hAnsi="Arial" w:cs="Arial"/>
          <w:color w:val="FF0000"/>
          <w:sz w:val="17"/>
          <w:szCs w:val="17"/>
          <w:highlight w:val="white"/>
        </w:rPr>
        <w:t xml:space="preserve"> Class</w:t>
      </w:r>
      <w:r>
        <w:rPr>
          <w:rFonts w:ascii="Arial" w:hAnsi="Arial" w:cs="Arial"/>
          <w:color w:val="0000FF"/>
          <w:sz w:val="17"/>
          <w:szCs w:val="17"/>
          <w:highlight w:val="white"/>
        </w:rPr>
        <w:t>="</w:t>
      </w:r>
      <w:r>
        <w:rPr>
          <w:rFonts w:ascii="Arial" w:hAnsi="Arial" w:cs="Arial"/>
          <w:color w:val="000000"/>
          <w:sz w:val="17"/>
          <w:szCs w:val="17"/>
          <w:highlight w:val="white"/>
        </w:rPr>
        <w:t>Special Dividend</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DeclaredDate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20050825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ExDate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20050828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RecordDate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20050831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PayableDate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20050831</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Amount</w:t>
      </w:r>
      <w:r>
        <w:rPr>
          <w:rFonts w:ascii="Arial" w:hAnsi="Arial" w:cs="Arial"/>
          <w:color w:val="0000FF"/>
          <w:sz w:val="17"/>
          <w:szCs w:val="17"/>
          <w:highlight w:val="white"/>
        </w:rPr>
        <w:t>&gt;</w:t>
      </w:r>
      <w:r>
        <w:rPr>
          <w:rFonts w:ascii="Arial" w:hAnsi="Arial" w:cs="Arial"/>
          <w:color w:val="000000"/>
          <w:sz w:val="17"/>
          <w:szCs w:val="17"/>
          <w:highlight w:val="white"/>
        </w:rPr>
        <w:t>0.275</w:t>
      </w:r>
      <w:r>
        <w:rPr>
          <w:rFonts w:ascii="Arial" w:hAnsi="Arial" w:cs="Arial"/>
          <w:color w:val="0000FF"/>
          <w:sz w:val="17"/>
          <w:szCs w:val="17"/>
          <w:highlight w:val="white"/>
        </w:rPr>
        <w:t>&lt;/</w:t>
      </w:r>
      <w:r>
        <w:rPr>
          <w:rFonts w:ascii="Arial" w:hAnsi="Arial" w:cs="Arial"/>
          <w:color w:val="800000"/>
          <w:sz w:val="17"/>
          <w:szCs w:val="17"/>
          <w:highlight w:val="white"/>
        </w:rPr>
        <w:t>Amount</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w:t>
      </w:r>
      <w:proofErr w:type="spellEnd"/>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w:t>
      </w:r>
      <w:proofErr w:type="spellEnd"/>
      <w:r>
        <w:rPr>
          <w:rFonts w:ascii="Arial" w:hAnsi="Arial" w:cs="Arial"/>
          <w:color w:val="FF0000"/>
          <w:sz w:val="17"/>
          <w:szCs w:val="17"/>
          <w:highlight w:val="white"/>
        </w:rPr>
        <w:t xml:space="preserve"> Class</w:t>
      </w:r>
      <w:r>
        <w:rPr>
          <w:rFonts w:ascii="Arial" w:hAnsi="Arial" w:cs="Arial"/>
          <w:color w:val="0000FF"/>
          <w:sz w:val="17"/>
          <w:szCs w:val="17"/>
          <w:highlight w:val="white"/>
        </w:rPr>
        <w:t>="</w:t>
      </w:r>
      <w:r>
        <w:rPr>
          <w:rFonts w:ascii="Arial" w:hAnsi="Arial" w:cs="Arial"/>
          <w:color w:val="000000"/>
          <w:sz w:val="17"/>
          <w:szCs w:val="17"/>
          <w:highlight w:val="white"/>
        </w:rPr>
        <w:t>Regular Cash</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DeclaredDate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20020511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ExDate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20020513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RecordDate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20020515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PayableDate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20020515</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Amount</w:t>
      </w:r>
      <w:r>
        <w:rPr>
          <w:rFonts w:ascii="Arial" w:hAnsi="Arial" w:cs="Arial"/>
          <w:color w:val="0000FF"/>
          <w:sz w:val="17"/>
          <w:szCs w:val="17"/>
          <w:highlight w:val="white"/>
        </w:rPr>
        <w:t>&gt;</w:t>
      </w:r>
      <w:r>
        <w:rPr>
          <w:rFonts w:ascii="Arial" w:hAnsi="Arial" w:cs="Arial"/>
          <w:color w:val="000000"/>
          <w:sz w:val="17"/>
          <w:szCs w:val="17"/>
          <w:highlight w:val="white"/>
        </w:rPr>
        <w:t>0.275</w:t>
      </w:r>
      <w:r>
        <w:rPr>
          <w:rFonts w:ascii="Arial" w:hAnsi="Arial" w:cs="Arial"/>
          <w:color w:val="0000FF"/>
          <w:sz w:val="17"/>
          <w:szCs w:val="17"/>
          <w:highlight w:val="white"/>
        </w:rPr>
        <w:t>&lt;/</w:t>
      </w:r>
      <w:r>
        <w:rPr>
          <w:rFonts w:ascii="Arial" w:hAnsi="Arial" w:cs="Arial"/>
          <w:color w:val="800000"/>
          <w:sz w:val="17"/>
          <w:szCs w:val="17"/>
          <w:highlight w:val="white"/>
        </w:rPr>
        <w:t>Amount</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w:t>
      </w:r>
      <w:proofErr w:type="spellEnd"/>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w:t>
      </w:r>
      <w:proofErr w:type="spellEnd"/>
      <w:r>
        <w:rPr>
          <w:rFonts w:ascii="Arial" w:hAnsi="Arial" w:cs="Arial"/>
          <w:color w:val="FF0000"/>
          <w:sz w:val="17"/>
          <w:szCs w:val="17"/>
          <w:highlight w:val="white"/>
        </w:rPr>
        <w:t xml:space="preserve"> Class</w:t>
      </w:r>
      <w:r>
        <w:rPr>
          <w:rFonts w:ascii="Arial" w:hAnsi="Arial" w:cs="Arial"/>
          <w:color w:val="0000FF"/>
          <w:sz w:val="17"/>
          <w:szCs w:val="17"/>
          <w:highlight w:val="white"/>
        </w:rPr>
        <w:t>="</w:t>
      </w:r>
      <w:r>
        <w:rPr>
          <w:rFonts w:ascii="Arial" w:hAnsi="Arial" w:cs="Arial"/>
          <w:color w:val="000000"/>
          <w:sz w:val="17"/>
          <w:szCs w:val="17"/>
          <w:highlight w:val="white"/>
        </w:rPr>
        <w:t>2-for-1 Stock Split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DeclaredDate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20020211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ExDate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20020213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RecordDate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20020215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PayableDate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20020315</w:t>
      </w:r>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DivSecurity</w:t>
      </w:r>
      <w:proofErr w:type="spellEnd"/>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DivSplits</w:t>
      </w:r>
      <w:proofErr w:type="spellEnd"/>
      <w:r>
        <w:rPr>
          <w:rFonts w:ascii="Arial" w:hAnsi="Arial" w:cs="Arial"/>
          <w:color w:val="0000FF"/>
          <w:sz w:val="17"/>
          <w:szCs w:val="17"/>
          <w:highlight w:val="white"/>
        </w:rPr>
        <w:t>&gt;</w:t>
      </w:r>
    </w:p>
    <w:p w:rsidR="000E298E" w:rsidRDefault="000E298E" w:rsidP="000E298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EC1242" w:rsidRDefault="00EC1242">
      <w:pPr>
        <w:rPr>
          <w:rFonts w:ascii="Arial" w:hAnsi="Arial" w:cs="Arial"/>
          <w:sz w:val="20"/>
          <w:szCs w:val="20"/>
        </w:rPr>
      </w:pPr>
      <w:r>
        <w:rPr>
          <w:rFonts w:ascii="Arial" w:hAnsi="Arial" w:cs="Arial"/>
          <w:sz w:val="20"/>
          <w:szCs w:val="20"/>
        </w:rPr>
        <w:br w:type="page"/>
      </w:r>
    </w:p>
    <w:p w:rsidR="00FB00C8" w:rsidRPr="00F9439F" w:rsidRDefault="00FB00C8" w:rsidP="00FB00C8">
      <w:pPr>
        <w:rPr>
          <w:rFonts w:ascii="Arial" w:hAnsi="Arial" w:cs="Arial"/>
          <w:b/>
          <w:sz w:val="20"/>
          <w:szCs w:val="20"/>
        </w:rPr>
      </w:pPr>
      <w:r w:rsidRPr="00F9439F">
        <w:rPr>
          <w:rFonts w:ascii="Arial" w:hAnsi="Arial" w:cs="Arial"/>
          <w:b/>
          <w:sz w:val="20"/>
          <w:szCs w:val="20"/>
        </w:rPr>
        <w:lastRenderedPageBreak/>
        <w:t>FAQ</w:t>
      </w:r>
    </w:p>
    <w:p w:rsidR="00FB00C8" w:rsidRDefault="00FB00C8" w:rsidP="00FB00C8">
      <w:pPr>
        <w:rPr>
          <w:rFonts w:ascii="Arial" w:hAnsi="Arial" w:cs="Arial"/>
          <w:sz w:val="20"/>
          <w:szCs w:val="20"/>
        </w:rPr>
      </w:pPr>
    </w:p>
    <w:p w:rsidR="00FB00C8" w:rsidRPr="0081485B" w:rsidRDefault="00FB00C8" w:rsidP="00FB00C8">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FB00C8" w:rsidRPr="0081485B" w:rsidRDefault="00FB00C8" w:rsidP="00FB00C8">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FB00C8" w:rsidRPr="0081485B" w:rsidRDefault="00FB00C8" w:rsidP="00FB00C8">
      <w:pPr>
        <w:pStyle w:val="ListParagraph"/>
        <w:rPr>
          <w:rFonts w:ascii="Arial" w:hAnsi="Arial" w:cs="Arial"/>
          <w:sz w:val="20"/>
          <w:szCs w:val="20"/>
        </w:rPr>
      </w:pPr>
    </w:p>
    <w:p w:rsidR="00FB00C8" w:rsidRPr="0081485B" w:rsidRDefault="00FB00C8" w:rsidP="00FB00C8">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FB00C8" w:rsidRPr="0081485B" w:rsidRDefault="00FB00C8" w:rsidP="00FB00C8">
      <w:pPr>
        <w:pStyle w:val="ListParagraph"/>
        <w:rPr>
          <w:rFonts w:ascii="Arial" w:hAnsi="Arial" w:cs="Arial"/>
          <w:sz w:val="20"/>
          <w:szCs w:val="20"/>
        </w:rPr>
      </w:pPr>
    </w:p>
    <w:p w:rsidR="00FB00C8" w:rsidRPr="0081485B" w:rsidRDefault="00FB00C8" w:rsidP="00FB00C8">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FB00C8" w:rsidRPr="0081485B" w:rsidRDefault="00FB00C8" w:rsidP="00FB00C8">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FB00C8" w:rsidRPr="0081485B" w:rsidRDefault="00FB00C8" w:rsidP="00FB00C8">
      <w:pPr>
        <w:pStyle w:val="ListParagraph"/>
        <w:rPr>
          <w:rFonts w:ascii="Arial" w:hAnsi="Arial" w:cs="Arial"/>
          <w:sz w:val="20"/>
          <w:szCs w:val="20"/>
        </w:rPr>
      </w:pPr>
    </w:p>
    <w:p w:rsidR="00FB00C8" w:rsidRPr="0081485B" w:rsidRDefault="00FB00C8" w:rsidP="00FB00C8">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FB00C8" w:rsidRPr="0081485B" w:rsidRDefault="00FB00C8" w:rsidP="00FB00C8">
      <w:pPr>
        <w:pStyle w:val="ListParagraph"/>
        <w:rPr>
          <w:rFonts w:ascii="Arial" w:hAnsi="Arial" w:cs="Arial"/>
          <w:sz w:val="20"/>
          <w:szCs w:val="20"/>
        </w:rPr>
      </w:pPr>
    </w:p>
    <w:p w:rsidR="00FB00C8" w:rsidRPr="0081485B" w:rsidRDefault="00FB00C8" w:rsidP="00FB00C8">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FB00C8" w:rsidRPr="0081485B" w:rsidRDefault="00FB00C8" w:rsidP="00FB00C8">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FB00C8" w:rsidRPr="0081485B" w:rsidRDefault="00FB00C8" w:rsidP="00FB00C8">
      <w:pPr>
        <w:rPr>
          <w:rFonts w:ascii="Arial" w:hAnsi="Arial" w:cs="Arial"/>
          <w:sz w:val="20"/>
          <w:szCs w:val="20"/>
        </w:rPr>
      </w:pPr>
    </w:p>
    <w:p w:rsidR="002169FA" w:rsidRPr="00E5296C" w:rsidRDefault="002169FA" w:rsidP="002169FA">
      <w:pPr>
        <w:pStyle w:val="ListParagraph"/>
        <w:numPr>
          <w:ilvl w:val="0"/>
          <w:numId w:val="4"/>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2169FA" w:rsidRDefault="002169FA" w:rsidP="002169FA">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2169FA" w:rsidRPr="00E5296C" w:rsidRDefault="002169FA" w:rsidP="002169FA">
      <w:pPr>
        <w:pStyle w:val="ListParagraph"/>
        <w:rPr>
          <w:rFonts w:ascii="Arial" w:hAnsi="Arial" w:cs="Arial"/>
          <w:sz w:val="20"/>
          <w:szCs w:val="20"/>
        </w:rPr>
      </w:pPr>
    </w:p>
    <w:p w:rsidR="00FB00C8" w:rsidRPr="0081485B" w:rsidRDefault="00FB00C8" w:rsidP="00FB00C8">
      <w:pPr>
        <w:pStyle w:val="ListParagraph"/>
        <w:numPr>
          <w:ilvl w:val="0"/>
          <w:numId w:val="4"/>
        </w:numPr>
        <w:rPr>
          <w:rFonts w:ascii="Arial" w:hAnsi="Arial" w:cs="Arial"/>
          <w:sz w:val="20"/>
          <w:szCs w:val="20"/>
        </w:rPr>
      </w:pPr>
      <w:r w:rsidRPr="0081485B">
        <w:rPr>
          <w:rFonts w:ascii="Arial" w:hAnsi="Arial" w:cs="Arial"/>
          <w:sz w:val="20"/>
          <w:szCs w:val="20"/>
        </w:rPr>
        <w:t xml:space="preserve">What time zones </w:t>
      </w:r>
      <w:proofErr w:type="gramStart"/>
      <w:r w:rsidRPr="0081485B">
        <w:rPr>
          <w:rFonts w:ascii="Arial" w:hAnsi="Arial" w:cs="Arial"/>
          <w:sz w:val="20"/>
          <w:szCs w:val="20"/>
        </w:rPr>
        <w:t>are the date</w:t>
      </w:r>
      <w:proofErr w:type="gramEnd"/>
      <w:r w:rsidRPr="0081485B">
        <w:rPr>
          <w:rFonts w:ascii="Arial" w:hAnsi="Arial" w:cs="Arial"/>
          <w:sz w:val="20"/>
          <w:szCs w:val="20"/>
        </w:rPr>
        <w:t xml:space="preserve"> / time fields in this XML file in?</w:t>
      </w:r>
    </w:p>
    <w:p w:rsidR="000E298E" w:rsidRDefault="00C03A1E" w:rsidP="00FB00C8">
      <w:pPr>
        <w:pStyle w:val="ListParagraph"/>
        <w:rPr>
          <w:rFonts w:ascii="Arial" w:hAnsi="Arial" w:cs="Arial"/>
          <w:sz w:val="20"/>
          <w:szCs w:val="20"/>
        </w:rPr>
      </w:pPr>
      <w:r>
        <w:rPr>
          <w:rFonts w:ascii="Arial" w:hAnsi="Arial" w:cs="Arial"/>
          <w:sz w:val="20"/>
          <w:szCs w:val="20"/>
        </w:rPr>
        <w:t>@</w:t>
      </w:r>
      <w:proofErr w:type="spellStart"/>
      <w:r>
        <w:rPr>
          <w:rFonts w:ascii="Arial" w:hAnsi="Arial" w:cs="Arial"/>
          <w:sz w:val="20"/>
          <w:szCs w:val="20"/>
        </w:rPr>
        <w:t>PubDate</w:t>
      </w:r>
      <w:proofErr w:type="spellEnd"/>
      <w:r>
        <w:rPr>
          <w:rFonts w:ascii="Arial" w:hAnsi="Arial" w:cs="Arial"/>
          <w:sz w:val="20"/>
          <w:szCs w:val="20"/>
        </w:rPr>
        <w:t xml:space="preserve"> and </w:t>
      </w:r>
      <w:r w:rsidR="00FB00C8" w:rsidRPr="0081485B">
        <w:rPr>
          <w:rFonts w:ascii="Arial" w:hAnsi="Arial" w:cs="Arial"/>
          <w:sz w:val="20"/>
          <w:szCs w:val="20"/>
        </w:rPr>
        <w:t>@</w:t>
      </w:r>
      <w:proofErr w:type="spellStart"/>
      <w:r w:rsidR="00FB00C8" w:rsidRPr="0081485B">
        <w:rPr>
          <w:rFonts w:ascii="Arial" w:hAnsi="Arial" w:cs="Arial"/>
          <w:sz w:val="20"/>
          <w:szCs w:val="20"/>
        </w:rPr>
        <w:t>PubTime</w:t>
      </w:r>
      <w:proofErr w:type="spellEnd"/>
      <w:r w:rsidR="00FB00C8" w:rsidRPr="0081485B">
        <w:rPr>
          <w:rFonts w:ascii="Arial" w:hAnsi="Arial" w:cs="Arial"/>
          <w:sz w:val="20"/>
          <w:szCs w:val="20"/>
        </w:rPr>
        <w:t xml:space="preserve"> are in GMT</w:t>
      </w:r>
    </w:p>
    <w:p w:rsidR="00EC2413" w:rsidRPr="00BB6D4B" w:rsidRDefault="00EC2413" w:rsidP="00FB00C8">
      <w:pPr>
        <w:pStyle w:val="ListParagraph"/>
        <w:rPr>
          <w:rFonts w:ascii="Arial" w:hAnsi="Arial" w:cs="Arial"/>
          <w:sz w:val="20"/>
          <w:szCs w:val="20"/>
        </w:rPr>
      </w:pPr>
      <w:proofErr w:type="spellStart"/>
      <w:r>
        <w:rPr>
          <w:rFonts w:ascii="Arial" w:hAnsi="Arial" w:cs="Arial"/>
          <w:sz w:val="20"/>
          <w:szCs w:val="20"/>
        </w:rPr>
        <w:t>DeclaredDate</w:t>
      </w:r>
      <w:proofErr w:type="spellEnd"/>
      <w:r>
        <w:rPr>
          <w:rFonts w:ascii="Arial" w:hAnsi="Arial" w:cs="Arial"/>
          <w:sz w:val="20"/>
          <w:szCs w:val="20"/>
        </w:rPr>
        <w:t xml:space="preserve">, </w:t>
      </w:r>
      <w:proofErr w:type="spellStart"/>
      <w:r>
        <w:rPr>
          <w:rFonts w:ascii="Arial" w:hAnsi="Arial" w:cs="Arial"/>
          <w:sz w:val="20"/>
          <w:szCs w:val="20"/>
        </w:rPr>
        <w:t>ExDate</w:t>
      </w:r>
      <w:proofErr w:type="spellEnd"/>
      <w:r>
        <w:rPr>
          <w:rFonts w:ascii="Arial" w:hAnsi="Arial" w:cs="Arial"/>
          <w:sz w:val="20"/>
          <w:szCs w:val="20"/>
        </w:rPr>
        <w:t xml:space="preserve">, </w:t>
      </w:r>
      <w:proofErr w:type="spellStart"/>
      <w:r>
        <w:rPr>
          <w:rFonts w:ascii="Arial" w:hAnsi="Arial" w:cs="Arial"/>
          <w:sz w:val="20"/>
          <w:szCs w:val="20"/>
        </w:rPr>
        <w:t>RecordDate</w:t>
      </w:r>
      <w:proofErr w:type="spellEnd"/>
      <w:r>
        <w:rPr>
          <w:rFonts w:ascii="Arial" w:hAnsi="Arial" w:cs="Arial"/>
          <w:sz w:val="20"/>
          <w:szCs w:val="20"/>
        </w:rPr>
        <w:t xml:space="preserve">, </w:t>
      </w:r>
      <w:proofErr w:type="spellStart"/>
      <w:r>
        <w:rPr>
          <w:rFonts w:ascii="Arial" w:hAnsi="Arial" w:cs="Arial"/>
          <w:sz w:val="20"/>
          <w:szCs w:val="20"/>
        </w:rPr>
        <w:t>PayableDate</w:t>
      </w:r>
      <w:proofErr w:type="spellEnd"/>
      <w:r>
        <w:rPr>
          <w:rFonts w:ascii="Arial" w:hAnsi="Arial" w:cs="Arial"/>
          <w:sz w:val="20"/>
          <w:szCs w:val="20"/>
        </w:rPr>
        <w:t xml:space="preserve"> </w:t>
      </w:r>
      <w:r w:rsidR="00C5169A">
        <w:rPr>
          <w:rFonts w:ascii="Arial" w:hAnsi="Arial" w:cs="Arial"/>
          <w:sz w:val="20"/>
          <w:szCs w:val="20"/>
        </w:rPr>
        <w:t>will not have a time zone</w:t>
      </w:r>
      <w:r w:rsidR="00F321F9">
        <w:rPr>
          <w:rFonts w:ascii="Arial" w:hAnsi="Arial" w:cs="Arial"/>
          <w:sz w:val="20"/>
          <w:szCs w:val="20"/>
        </w:rPr>
        <w:t xml:space="preserve"> (location of</w:t>
      </w:r>
      <w:r w:rsidR="00C5169A">
        <w:rPr>
          <w:rFonts w:ascii="Arial" w:hAnsi="Arial" w:cs="Arial"/>
          <w:sz w:val="20"/>
          <w:szCs w:val="20"/>
        </w:rPr>
        <w:t xml:space="preserve"> Exchange</w:t>
      </w:r>
      <w:r w:rsidR="00F321F9">
        <w:rPr>
          <w:rFonts w:ascii="Arial" w:hAnsi="Arial" w:cs="Arial"/>
          <w:sz w:val="20"/>
          <w:szCs w:val="20"/>
        </w:rPr>
        <w:t>)</w:t>
      </w:r>
    </w:p>
    <w:sectPr w:rsidR="00EC2413" w:rsidRPr="00BB6D4B" w:rsidSect="00D250AB">
      <w:headerReference w:type="default" r:id="rId13"/>
      <w:footerReference w:type="default" r:id="rId1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31E" w:rsidRDefault="007E431E">
      <w:r>
        <w:separator/>
      </w:r>
    </w:p>
  </w:endnote>
  <w:endnote w:type="continuationSeparator" w:id="0">
    <w:p w:rsidR="007E431E" w:rsidRDefault="007E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7647CF"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8425F1">
                            <w:rPr>
                              <w:rStyle w:val="PageNumber"/>
                              <w:rFonts w:ascii="Arial" w:hAnsi="Arial" w:cs="Arial"/>
                              <w:noProof/>
                              <w:sz w:val="16"/>
                              <w:szCs w:val="16"/>
                            </w:rPr>
                            <w:t>3</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8425F1">
                            <w:rPr>
                              <w:rStyle w:val="PageNumber"/>
                              <w:rFonts w:ascii="Arial" w:hAnsi="Arial" w:cs="Arial"/>
                              <w:noProof/>
                              <w:sz w:val="16"/>
                              <w:szCs w:val="16"/>
                            </w:rPr>
                            <w:t>3</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8425F1">
                      <w:rPr>
                        <w:rStyle w:val="PageNumber"/>
                        <w:rFonts w:ascii="Arial" w:hAnsi="Arial" w:cs="Arial"/>
                        <w:noProof/>
                        <w:sz w:val="16"/>
                        <w:szCs w:val="16"/>
                      </w:rPr>
                      <w:t>3</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8425F1">
                      <w:rPr>
                        <w:rStyle w:val="PageNumber"/>
                        <w:rFonts w:ascii="Arial" w:hAnsi="Arial" w:cs="Arial"/>
                        <w:noProof/>
                        <w:sz w:val="16"/>
                        <w:szCs w:val="16"/>
                      </w:rPr>
                      <w:t>3</w:t>
                    </w:r>
                    <w:r w:rsidRPr="00FC5A72">
                      <w:rPr>
                        <w:rStyle w:val="PageNumber"/>
                        <w:rFonts w:ascii="Arial" w:hAnsi="Arial" w:cs="Arial"/>
                        <w:sz w:val="16"/>
                        <w:szCs w:val="16"/>
                      </w:rPr>
                      <w:fldChar w:fldCharType="end"/>
                    </w:r>
                  </w:p>
                </w:txbxContent>
              </v:textbox>
            </v:shape>
          </w:pict>
        </mc:Fallback>
      </mc:AlternateContent>
    </w:r>
    <w:r w:rsidR="00CB2506">
      <w:rPr>
        <w:rFonts w:ascii="Arial" w:hAnsi="Arial" w:cs="Arial"/>
        <w:b/>
        <w:bCs/>
        <w:noProof/>
        <w:sz w:val="16"/>
      </w:rPr>
      <w:t>NASDAQ</w:t>
    </w:r>
    <w:r w:rsidR="0038734A">
      <w:rPr>
        <w:rFonts w:ascii="Arial" w:hAnsi="Arial" w:cs="Arial"/>
        <w:b/>
        <w:bCs/>
        <w:noProof/>
        <w:sz w:val="16"/>
      </w:rPr>
      <w:t xml:space="preserve"> </w:t>
    </w:r>
    <w:r w:rsidR="0038734A" w:rsidRPr="00F61552">
      <w:rPr>
        <w:rFonts w:ascii="Arial" w:hAnsi="Arial" w:cs="Arial"/>
        <w:bCs/>
        <w:noProof/>
        <w:sz w:val="16"/>
      </w:rPr>
      <w:t xml:space="preserve">– </w:t>
    </w:r>
    <w:r w:rsidR="0021298C" w:rsidRPr="00F61552">
      <w:rPr>
        <w:rFonts w:ascii="Arial" w:hAnsi="Arial" w:cs="Arial"/>
        <w:bCs/>
        <w:noProof/>
        <w:sz w:val="16"/>
      </w:rPr>
      <w:t>Div</w:t>
    </w:r>
    <w:r w:rsidR="00461030" w:rsidRPr="00F61552">
      <w:rPr>
        <w:rFonts w:ascii="Arial" w:hAnsi="Arial" w:cs="Arial"/>
        <w:bCs/>
        <w:noProof/>
        <w:sz w:val="16"/>
      </w:rPr>
      <w:t>idends &amp;</w:t>
    </w:r>
    <w:r w:rsidR="0021298C" w:rsidRPr="00F61552">
      <w:rPr>
        <w:rFonts w:ascii="Arial" w:hAnsi="Arial" w:cs="Arial"/>
        <w:bCs/>
        <w:noProof/>
        <w:sz w:val="16"/>
      </w:rPr>
      <w:t xml:space="preserve">Splits </w:t>
    </w:r>
    <w:r w:rsidR="0005520B" w:rsidRPr="00F61552">
      <w:rPr>
        <w:rFonts w:ascii="Arial" w:hAnsi="Arial" w:cs="Arial"/>
        <w:bCs/>
        <w:noProof/>
        <w:sz w:val="16"/>
      </w:rPr>
      <w:t>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31E" w:rsidRDefault="007E431E">
      <w:r>
        <w:separator/>
      </w:r>
    </w:p>
  </w:footnote>
  <w:footnote w:type="continuationSeparator" w:id="0">
    <w:p w:rsidR="007E431E" w:rsidRDefault="007E4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B5B" w:rsidRDefault="004928C4">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1407" w:rsidRDefault="007E1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4CA23E66">
      <w:start w:val="1"/>
      <w:numFmt w:val="bullet"/>
      <w:lvlText w:val=""/>
      <w:lvlJc w:val="left"/>
      <w:pPr>
        <w:tabs>
          <w:tab w:val="num" w:pos="720"/>
        </w:tabs>
        <w:ind w:left="720" w:hanging="360"/>
      </w:pPr>
      <w:rPr>
        <w:rFonts w:ascii="Symbol" w:hAnsi="Symbol" w:hint="default"/>
      </w:rPr>
    </w:lvl>
    <w:lvl w:ilvl="1" w:tplc="3440CCCE">
      <w:start w:val="1"/>
      <w:numFmt w:val="bullet"/>
      <w:lvlText w:val="o"/>
      <w:lvlJc w:val="left"/>
      <w:pPr>
        <w:tabs>
          <w:tab w:val="num" w:pos="1440"/>
        </w:tabs>
        <w:ind w:left="1440" w:hanging="360"/>
      </w:pPr>
      <w:rPr>
        <w:rFonts w:ascii="Courier New" w:hAnsi="Courier New" w:hint="default"/>
      </w:rPr>
    </w:lvl>
    <w:lvl w:ilvl="2" w:tplc="6FE07E2A">
      <w:start w:val="1"/>
      <w:numFmt w:val="bullet"/>
      <w:lvlText w:val=""/>
      <w:lvlJc w:val="left"/>
      <w:pPr>
        <w:tabs>
          <w:tab w:val="num" w:pos="2160"/>
        </w:tabs>
        <w:ind w:left="2160" w:hanging="360"/>
      </w:pPr>
      <w:rPr>
        <w:rFonts w:ascii="Wingdings" w:hAnsi="Wingdings" w:hint="default"/>
      </w:rPr>
    </w:lvl>
    <w:lvl w:ilvl="3" w:tplc="77765FAE" w:tentative="1">
      <w:start w:val="1"/>
      <w:numFmt w:val="bullet"/>
      <w:lvlText w:val=""/>
      <w:lvlJc w:val="left"/>
      <w:pPr>
        <w:tabs>
          <w:tab w:val="num" w:pos="2880"/>
        </w:tabs>
        <w:ind w:left="2880" w:hanging="360"/>
      </w:pPr>
      <w:rPr>
        <w:rFonts w:ascii="Symbol" w:hAnsi="Symbol" w:hint="default"/>
      </w:rPr>
    </w:lvl>
    <w:lvl w:ilvl="4" w:tplc="0DA254C2" w:tentative="1">
      <w:start w:val="1"/>
      <w:numFmt w:val="bullet"/>
      <w:lvlText w:val="o"/>
      <w:lvlJc w:val="left"/>
      <w:pPr>
        <w:tabs>
          <w:tab w:val="num" w:pos="3600"/>
        </w:tabs>
        <w:ind w:left="3600" w:hanging="360"/>
      </w:pPr>
      <w:rPr>
        <w:rFonts w:ascii="Courier New" w:hAnsi="Courier New" w:hint="default"/>
      </w:rPr>
    </w:lvl>
    <w:lvl w:ilvl="5" w:tplc="2C529778" w:tentative="1">
      <w:start w:val="1"/>
      <w:numFmt w:val="bullet"/>
      <w:lvlText w:val=""/>
      <w:lvlJc w:val="left"/>
      <w:pPr>
        <w:tabs>
          <w:tab w:val="num" w:pos="4320"/>
        </w:tabs>
        <w:ind w:left="4320" w:hanging="360"/>
      </w:pPr>
      <w:rPr>
        <w:rFonts w:ascii="Wingdings" w:hAnsi="Wingdings" w:hint="default"/>
      </w:rPr>
    </w:lvl>
    <w:lvl w:ilvl="6" w:tplc="5CD86404" w:tentative="1">
      <w:start w:val="1"/>
      <w:numFmt w:val="bullet"/>
      <w:lvlText w:val=""/>
      <w:lvlJc w:val="left"/>
      <w:pPr>
        <w:tabs>
          <w:tab w:val="num" w:pos="5040"/>
        </w:tabs>
        <w:ind w:left="5040" w:hanging="360"/>
      </w:pPr>
      <w:rPr>
        <w:rFonts w:ascii="Symbol" w:hAnsi="Symbol" w:hint="default"/>
      </w:rPr>
    </w:lvl>
    <w:lvl w:ilvl="7" w:tplc="8494B6AC" w:tentative="1">
      <w:start w:val="1"/>
      <w:numFmt w:val="bullet"/>
      <w:lvlText w:val="o"/>
      <w:lvlJc w:val="left"/>
      <w:pPr>
        <w:tabs>
          <w:tab w:val="num" w:pos="5760"/>
        </w:tabs>
        <w:ind w:left="5760" w:hanging="360"/>
      </w:pPr>
      <w:rPr>
        <w:rFonts w:ascii="Courier New" w:hAnsi="Courier New" w:hint="default"/>
      </w:rPr>
    </w:lvl>
    <w:lvl w:ilvl="8" w:tplc="64F2068C"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34D2C844">
      <w:start w:val="1"/>
      <w:numFmt w:val="bullet"/>
      <w:lvlText w:val=""/>
      <w:lvlJc w:val="left"/>
      <w:pPr>
        <w:tabs>
          <w:tab w:val="num" w:pos="720"/>
        </w:tabs>
        <w:ind w:left="720" w:hanging="360"/>
      </w:pPr>
      <w:rPr>
        <w:rFonts w:ascii="Symbol" w:hAnsi="Symbol" w:hint="default"/>
      </w:rPr>
    </w:lvl>
    <w:lvl w:ilvl="1" w:tplc="760C2978" w:tentative="1">
      <w:start w:val="1"/>
      <w:numFmt w:val="bullet"/>
      <w:lvlText w:val="o"/>
      <w:lvlJc w:val="left"/>
      <w:pPr>
        <w:tabs>
          <w:tab w:val="num" w:pos="1440"/>
        </w:tabs>
        <w:ind w:left="1440" w:hanging="360"/>
      </w:pPr>
      <w:rPr>
        <w:rFonts w:ascii="Courier New" w:hAnsi="Courier New" w:hint="default"/>
      </w:rPr>
    </w:lvl>
    <w:lvl w:ilvl="2" w:tplc="25744136" w:tentative="1">
      <w:start w:val="1"/>
      <w:numFmt w:val="bullet"/>
      <w:lvlText w:val=""/>
      <w:lvlJc w:val="left"/>
      <w:pPr>
        <w:tabs>
          <w:tab w:val="num" w:pos="2160"/>
        </w:tabs>
        <w:ind w:left="2160" w:hanging="360"/>
      </w:pPr>
      <w:rPr>
        <w:rFonts w:ascii="Wingdings" w:hAnsi="Wingdings" w:hint="default"/>
      </w:rPr>
    </w:lvl>
    <w:lvl w:ilvl="3" w:tplc="337ECA9E" w:tentative="1">
      <w:start w:val="1"/>
      <w:numFmt w:val="bullet"/>
      <w:lvlText w:val=""/>
      <w:lvlJc w:val="left"/>
      <w:pPr>
        <w:tabs>
          <w:tab w:val="num" w:pos="2880"/>
        </w:tabs>
        <w:ind w:left="2880" w:hanging="360"/>
      </w:pPr>
      <w:rPr>
        <w:rFonts w:ascii="Symbol" w:hAnsi="Symbol" w:hint="default"/>
      </w:rPr>
    </w:lvl>
    <w:lvl w:ilvl="4" w:tplc="CA663968" w:tentative="1">
      <w:start w:val="1"/>
      <w:numFmt w:val="bullet"/>
      <w:lvlText w:val="o"/>
      <w:lvlJc w:val="left"/>
      <w:pPr>
        <w:tabs>
          <w:tab w:val="num" w:pos="3600"/>
        </w:tabs>
        <w:ind w:left="3600" w:hanging="360"/>
      </w:pPr>
      <w:rPr>
        <w:rFonts w:ascii="Courier New" w:hAnsi="Courier New" w:hint="default"/>
      </w:rPr>
    </w:lvl>
    <w:lvl w:ilvl="5" w:tplc="DE90F986" w:tentative="1">
      <w:start w:val="1"/>
      <w:numFmt w:val="bullet"/>
      <w:lvlText w:val=""/>
      <w:lvlJc w:val="left"/>
      <w:pPr>
        <w:tabs>
          <w:tab w:val="num" w:pos="4320"/>
        </w:tabs>
        <w:ind w:left="4320" w:hanging="360"/>
      </w:pPr>
      <w:rPr>
        <w:rFonts w:ascii="Wingdings" w:hAnsi="Wingdings" w:hint="default"/>
      </w:rPr>
    </w:lvl>
    <w:lvl w:ilvl="6" w:tplc="28C6AFB2" w:tentative="1">
      <w:start w:val="1"/>
      <w:numFmt w:val="bullet"/>
      <w:lvlText w:val=""/>
      <w:lvlJc w:val="left"/>
      <w:pPr>
        <w:tabs>
          <w:tab w:val="num" w:pos="5040"/>
        </w:tabs>
        <w:ind w:left="5040" w:hanging="360"/>
      </w:pPr>
      <w:rPr>
        <w:rFonts w:ascii="Symbol" w:hAnsi="Symbol" w:hint="default"/>
      </w:rPr>
    </w:lvl>
    <w:lvl w:ilvl="7" w:tplc="E0C68F28" w:tentative="1">
      <w:start w:val="1"/>
      <w:numFmt w:val="bullet"/>
      <w:lvlText w:val="o"/>
      <w:lvlJc w:val="left"/>
      <w:pPr>
        <w:tabs>
          <w:tab w:val="num" w:pos="5760"/>
        </w:tabs>
        <w:ind w:left="5760" w:hanging="360"/>
      </w:pPr>
      <w:rPr>
        <w:rFonts w:ascii="Courier New" w:hAnsi="Courier New" w:hint="default"/>
      </w:rPr>
    </w:lvl>
    <w:lvl w:ilvl="8" w:tplc="77CC528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35BD"/>
    <w:rsid w:val="00014283"/>
    <w:rsid w:val="00030476"/>
    <w:rsid w:val="00043255"/>
    <w:rsid w:val="00046AFE"/>
    <w:rsid w:val="0005520B"/>
    <w:rsid w:val="00073041"/>
    <w:rsid w:val="000E298E"/>
    <w:rsid w:val="000E692C"/>
    <w:rsid w:val="00124B8C"/>
    <w:rsid w:val="00126D32"/>
    <w:rsid w:val="00144CE5"/>
    <w:rsid w:val="00194F0D"/>
    <w:rsid w:val="001E02DF"/>
    <w:rsid w:val="001F73E5"/>
    <w:rsid w:val="0021298C"/>
    <w:rsid w:val="002169FA"/>
    <w:rsid w:val="00237D13"/>
    <w:rsid w:val="00255EE9"/>
    <w:rsid w:val="00256F47"/>
    <w:rsid w:val="00267262"/>
    <w:rsid w:val="0027771A"/>
    <w:rsid w:val="00286D6E"/>
    <w:rsid w:val="002A64C9"/>
    <w:rsid w:val="002C625E"/>
    <w:rsid w:val="002D3C1C"/>
    <w:rsid w:val="002E5DB3"/>
    <w:rsid w:val="002F2CA6"/>
    <w:rsid w:val="002F4F0E"/>
    <w:rsid w:val="003136ED"/>
    <w:rsid w:val="00327749"/>
    <w:rsid w:val="0038734A"/>
    <w:rsid w:val="003A1589"/>
    <w:rsid w:val="003B5A4D"/>
    <w:rsid w:val="003C273F"/>
    <w:rsid w:val="003E7663"/>
    <w:rsid w:val="00426034"/>
    <w:rsid w:val="00454C86"/>
    <w:rsid w:val="00461030"/>
    <w:rsid w:val="00462235"/>
    <w:rsid w:val="004678F8"/>
    <w:rsid w:val="004928C4"/>
    <w:rsid w:val="00495390"/>
    <w:rsid w:val="004E2A0C"/>
    <w:rsid w:val="004F5DAF"/>
    <w:rsid w:val="0050298B"/>
    <w:rsid w:val="00531B65"/>
    <w:rsid w:val="00531D89"/>
    <w:rsid w:val="005324A4"/>
    <w:rsid w:val="005327C5"/>
    <w:rsid w:val="00546891"/>
    <w:rsid w:val="00551039"/>
    <w:rsid w:val="00612282"/>
    <w:rsid w:val="0063379F"/>
    <w:rsid w:val="00652614"/>
    <w:rsid w:val="0065413F"/>
    <w:rsid w:val="006577C9"/>
    <w:rsid w:val="00677956"/>
    <w:rsid w:val="00686795"/>
    <w:rsid w:val="006A0CB2"/>
    <w:rsid w:val="006D15AA"/>
    <w:rsid w:val="006F0863"/>
    <w:rsid w:val="00715E01"/>
    <w:rsid w:val="0074447D"/>
    <w:rsid w:val="007647CF"/>
    <w:rsid w:val="00793F11"/>
    <w:rsid w:val="007C6940"/>
    <w:rsid w:val="007E1407"/>
    <w:rsid w:val="007E431E"/>
    <w:rsid w:val="007F70A0"/>
    <w:rsid w:val="008122D6"/>
    <w:rsid w:val="00813E7B"/>
    <w:rsid w:val="00833E72"/>
    <w:rsid w:val="008425F1"/>
    <w:rsid w:val="00886AB0"/>
    <w:rsid w:val="0089229E"/>
    <w:rsid w:val="00910B81"/>
    <w:rsid w:val="00915C47"/>
    <w:rsid w:val="00932E2C"/>
    <w:rsid w:val="00937016"/>
    <w:rsid w:val="00946283"/>
    <w:rsid w:val="009508A0"/>
    <w:rsid w:val="009A4D1E"/>
    <w:rsid w:val="009D7050"/>
    <w:rsid w:val="00A039CC"/>
    <w:rsid w:val="00A24EC1"/>
    <w:rsid w:val="00A71547"/>
    <w:rsid w:val="00A76668"/>
    <w:rsid w:val="00A8776A"/>
    <w:rsid w:val="00AB5DE3"/>
    <w:rsid w:val="00AE2CD7"/>
    <w:rsid w:val="00BB6D4B"/>
    <w:rsid w:val="00BC4FA9"/>
    <w:rsid w:val="00BD16D1"/>
    <w:rsid w:val="00BE0E24"/>
    <w:rsid w:val="00C02E75"/>
    <w:rsid w:val="00C03A1E"/>
    <w:rsid w:val="00C20B5B"/>
    <w:rsid w:val="00C36647"/>
    <w:rsid w:val="00C5169A"/>
    <w:rsid w:val="00C52DDD"/>
    <w:rsid w:val="00C74699"/>
    <w:rsid w:val="00C91809"/>
    <w:rsid w:val="00CB12D2"/>
    <w:rsid w:val="00CB2506"/>
    <w:rsid w:val="00CB64AE"/>
    <w:rsid w:val="00CC3355"/>
    <w:rsid w:val="00CC602C"/>
    <w:rsid w:val="00CE3656"/>
    <w:rsid w:val="00D250AB"/>
    <w:rsid w:val="00D41F44"/>
    <w:rsid w:val="00D56A36"/>
    <w:rsid w:val="00D64AB8"/>
    <w:rsid w:val="00D87971"/>
    <w:rsid w:val="00DB1500"/>
    <w:rsid w:val="00DB208E"/>
    <w:rsid w:val="00DC059F"/>
    <w:rsid w:val="00DD3655"/>
    <w:rsid w:val="00E168B8"/>
    <w:rsid w:val="00E279A3"/>
    <w:rsid w:val="00E444E8"/>
    <w:rsid w:val="00E9650A"/>
    <w:rsid w:val="00EB0291"/>
    <w:rsid w:val="00EC1242"/>
    <w:rsid w:val="00EC2413"/>
    <w:rsid w:val="00EC52E9"/>
    <w:rsid w:val="00EC5D3F"/>
    <w:rsid w:val="00EE3A90"/>
    <w:rsid w:val="00F03858"/>
    <w:rsid w:val="00F321F9"/>
    <w:rsid w:val="00F4787B"/>
    <w:rsid w:val="00F54990"/>
    <w:rsid w:val="00F57135"/>
    <w:rsid w:val="00F61552"/>
    <w:rsid w:val="00F6423B"/>
    <w:rsid w:val="00F654A5"/>
    <w:rsid w:val="00F960F4"/>
    <w:rsid w:val="00F967F8"/>
    <w:rsid w:val="00FB00C8"/>
    <w:rsid w:val="00FC5A72"/>
    <w:rsid w:val="00FE2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8C"/>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FB00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8C"/>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FB0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4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divsplit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divsplit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5663</CharactersWithSpaces>
  <SharedDoc>false</SharedDoc>
  <HLinks>
    <vt:vector size="30" baseType="variant">
      <vt:variant>
        <vt:i4>6750332</vt:i4>
      </vt:variant>
      <vt:variant>
        <vt:i4>12</vt:i4>
      </vt:variant>
      <vt:variant>
        <vt:i4>0</vt:i4>
      </vt:variant>
      <vt:variant>
        <vt:i4>5</vt:i4>
      </vt:variant>
      <vt:variant>
        <vt:lpwstr>http://xml.corporate-ir.net/irxmlclient.asp?compid=132066&amp;reqtype=divsplits</vt:lpwstr>
      </vt:variant>
      <vt:variant>
        <vt:lpwstr/>
      </vt:variant>
      <vt:variant>
        <vt:i4>4522050</vt:i4>
      </vt:variant>
      <vt:variant>
        <vt:i4>9</vt:i4>
      </vt:variant>
      <vt:variant>
        <vt:i4>0</vt:i4>
      </vt:variant>
      <vt:variant>
        <vt:i4>5</vt:i4>
      </vt:variant>
      <vt:variant>
        <vt:lpwstr>http://xml.corporate-ir.net/irxmlclient.asp?compid=</vt:lpwstr>
      </vt:variant>
      <vt:variant>
        <vt:lpwstr>#####&amp;reqtype=divsplits&amp;display=dtd</vt:lpwstr>
      </vt:variant>
      <vt:variant>
        <vt:i4>5636176</vt:i4>
      </vt:variant>
      <vt:variant>
        <vt:i4>6</vt:i4>
      </vt:variant>
      <vt:variant>
        <vt:i4>0</vt:i4>
      </vt:variant>
      <vt:variant>
        <vt:i4>5</vt:i4>
      </vt:variant>
      <vt:variant>
        <vt:lpwstr>http://xml.corporate-ir.net/irxmlclient.asp?compid=</vt:lpwstr>
      </vt:variant>
      <vt:variant>
        <vt:lpwstr>#####&amp;reqtype=divsplits&amp;display=schema</vt:lpwstr>
      </vt:variant>
      <vt:variant>
        <vt:i4>6750332</vt:i4>
      </vt:variant>
      <vt:variant>
        <vt:i4>3</vt:i4>
      </vt:variant>
      <vt:variant>
        <vt:i4>0</vt:i4>
      </vt:variant>
      <vt:variant>
        <vt:i4>5</vt:i4>
      </vt:variant>
      <vt:variant>
        <vt:lpwstr>http://xml.corporate-ir.net/irxmlclient.asp?compid=132066&amp;reqtype=divsplits</vt:lpwstr>
      </vt:variant>
      <vt:variant>
        <vt:lpwstr/>
      </vt:variant>
      <vt:variant>
        <vt:i4>5374039</vt:i4>
      </vt:variant>
      <vt:variant>
        <vt:i4>0</vt:i4>
      </vt:variant>
      <vt:variant>
        <vt:i4>0</vt:i4>
      </vt:variant>
      <vt:variant>
        <vt:i4>5</vt:i4>
      </vt:variant>
      <vt:variant>
        <vt:lpwstr>http://xml.corporate-ir.net/irxmlclient.asp?compid=</vt:lpwstr>
      </vt:variant>
      <vt:variant>
        <vt:lpwstr>#####&amp;reqtype=divsplits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13</cp:revision>
  <dcterms:created xsi:type="dcterms:W3CDTF">2014-06-18T20:18:00Z</dcterms:created>
  <dcterms:modified xsi:type="dcterms:W3CDTF">2015-05-01T17:35:00Z</dcterms:modified>
</cp:coreProperties>
</file>